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EE2AF" w14:textId="77777777" w:rsidR="00A868CC" w:rsidRDefault="00A868CC">
      <w:pPr>
        <w:spacing w:after="0"/>
        <w:rPr>
          <w:rFonts w:asciiTheme="minorHAnsi" w:hAnsiTheme="minorHAnsi" w:cstheme="minorHAnsi"/>
        </w:rPr>
      </w:pPr>
    </w:p>
    <w:p w14:paraId="04D25A90" w14:textId="42AFBDBD"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rPr>
        <w:t>Bologna, 5 ottobre 2026</w:t>
      </w:r>
    </w:p>
    <w:p w14:paraId="14E9051B" w14:textId="77777777" w:rsidR="009F7D7F" w:rsidRPr="00A868CC" w:rsidRDefault="009F7D7F" w:rsidP="00A868CC">
      <w:pPr>
        <w:spacing w:after="0"/>
        <w:jc w:val="both"/>
        <w:rPr>
          <w:rFonts w:asciiTheme="minorHAnsi" w:hAnsiTheme="minorHAnsi" w:cstheme="minorHAnsi"/>
        </w:rPr>
      </w:pPr>
    </w:p>
    <w:p w14:paraId="4A759887" w14:textId="77777777" w:rsidR="009F7D7F" w:rsidRPr="00A868CC" w:rsidRDefault="00000000" w:rsidP="00A868CC">
      <w:pPr>
        <w:spacing w:after="0"/>
        <w:jc w:val="right"/>
        <w:rPr>
          <w:rFonts w:asciiTheme="minorHAnsi" w:hAnsiTheme="minorHAnsi" w:cstheme="minorHAnsi"/>
        </w:rPr>
      </w:pPr>
      <w:r w:rsidRPr="00A868CC">
        <w:rPr>
          <w:rFonts w:asciiTheme="minorHAnsi" w:hAnsiTheme="minorHAnsi" w:cstheme="minorHAnsi"/>
        </w:rPr>
        <w:t>Al Presidente</w:t>
      </w:r>
    </w:p>
    <w:p w14:paraId="1C6943F8" w14:textId="77777777" w:rsidR="009F7D7F" w:rsidRPr="00A868CC" w:rsidRDefault="00000000" w:rsidP="00A868CC">
      <w:pPr>
        <w:spacing w:after="0"/>
        <w:jc w:val="right"/>
        <w:rPr>
          <w:rFonts w:asciiTheme="minorHAnsi" w:hAnsiTheme="minorHAnsi" w:cstheme="minorHAnsi"/>
        </w:rPr>
      </w:pPr>
      <w:r w:rsidRPr="00A868CC">
        <w:rPr>
          <w:rFonts w:asciiTheme="minorHAnsi" w:hAnsiTheme="minorHAnsi" w:cstheme="minorHAnsi"/>
        </w:rPr>
        <w:t>dell’Assemblea legislativa</w:t>
      </w:r>
    </w:p>
    <w:p w14:paraId="0D613B2B" w14:textId="77777777" w:rsidR="009F7D7F" w:rsidRPr="00A868CC" w:rsidRDefault="00000000" w:rsidP="00A868CC">
      <w:pPr>
        <w:spacing w:after="0"/>
        <w:jc w:val="right"/>
        <w:rPr>
          <w:rFonts w:asciiTheme="minorHAnsi" w:hAnsiTheme="minorHAnsi" w:cstheme="minorHAnsi"/>
        </w:rPr>
      </w:pPr>
      <w:r w:rsidRPr="00A868CC">
        <w:rPr>
          <w:rFonts w:asciiTheme="minorHAnsi" w:hAnsiTheme="minorHAnsi" w:cstheme="minorHAnsi"/>
        </w:rPr>
        <w:t>Maurizio Fabbri</w:t>
      </w:r>
    </w:p>
    <w:p w14:paraId="66278B54" w14:textId="77777777" w:rsidR="009F7D7F" w:rsidRPr="00A868CC" w:rsidRDefault="00000000" w:rsidP="00A868CC">
      <w:pPr>
        <w:spacing w:after="0"/>
        <w:jc w:val="right"/>
        <w:rPr>
          <w:rFonts w:asciiTheme="minorHAnsi" w:hAnsiTheme="minorHAnsi" w:cstheme="minorHAnsi"/>
        </w:rPr>
      </w:pPr>
      <w:r w:rsidRPr="00A868CC">
        <w:rPr>
          <w:rFonts w:asciiTheme="minorHAnsi" w:hAnsiTheme="minorHAnsi" w:cstheme="minorHAnsi"/>
        </w:rPr>
        <w:t>Regione Emilia – Romagna</w:t>
      </w:r>
    </w:p>
    <w:p w14:paraId="161903E3" w14:textId="77777777" w:rsidR="009F7D7F" w:rsidRPr="00A868CC" w:rsidRDefault="00000000" w:rsidP="00A868CC">
      <w:pPr>
        <w:spacing w:after="0"/>
        <w:jc w:val="right"/>
        <w:rPr>
          <w:rFonts w:asciiTheme="minorHAnsi" w:hAnsiTheme="minorHAnsi" w:cstheme="minorHAnsi"/>
          <w:u w:val="single"/>
        </w:rPr>
      </w:pPr>
      <w:r w:rsidRPr="00A868CC">
        <w:rPr>
          <w:rFonts w:asciiTheme="minorHAnsi" w:hAnsiTheme="minorHAnsi" w:cstheme="minorHAnsi"/>
          <w:u w:val="single"/>
        </w:rPr>
        <w:t>SEDE</w:t>
      </w:r>
    </w:p>
    <w:p w14:paraId="6AC0D8A8" w14:textId="77777777" w:rsidR="00A868CC" w:rsidRPr="00A868CC" w:rsidRDefault="00A868CC" w:rsidP="00A868CC">
      <w:pPr>
        <w:spacing w:after="0"/>
        <w:jc w:val="both"/>
        <w:rPr>
          <w:rFonts w:asciiTheme="minorHAnsi" w:hAnsiTheme="minorHAnsi" w:cstheme="minorHAnsi"/>
          <w:b/>
        </w:rPr>
      </w:pPr>
    </w:p>
    <w:p w14:paraId="58B6E44B" w14:textId="1814A313" w:rsidR="009F7D7F" w:rsidRPr="00A868CC" w:rsidRDefault="00000000" w:rsidP="00A868CC">
      <w:pPr>
        <w:spacing w:after="0"/>
        <w:jc w:val="both"/>
        <w:rPr>
          <w:rFonts w:asciiTheme="minorHAnsi" w:hAnsiTheme="minorHAnsi" w:cstheme="minorHAnsi"/>
          <w:b/>
        </w:rPr>
      </w:pPr>
      <w:r w:rsidRPr="00A868CC">
        <w:rPr>
          <w:rFonts w:asciiTheme="minorHAnsi" w:hAnsiTheme="minorHAnsi" w:cstheme="minorHAnsi"/>
          <w:b/>
        </w:rPr>
        <w:t>Oggetto: Richiesta ai sensi dell’art. 30 comma 3 dello Statuto e dell’art. 119 comma 1 del Regolamento dell’Assemblea legislativa – AUSL Piacenza: solleciti di pagamento, contestazioni accolte e seguito interrogazione ogg. n. 3052.</w:t>
      </w:r>
    </w:p>
    <w:p w14:paraId="77E909FB" w14:textId="77777777" w:rsidR="00A868CC" w:rsidRPr="00A868CC" w:rsidRDefault="00A868CC" w:rsidP="00A868CC">
      <w:pPr>
        <w:spacing w:after="0"/>
        <w:jc w:val="both"/>
        <w:rPr>
          <w:rFonts w:asciiTheme="minorHAnsi" w:hAnsiTheme="minorHAnsi" w:cstheme="minorHAnsi"/>
        </w:rPr>
      </w:pPr>
    </w:p>
    <w:p w14:paraId="7B61005D" w14:textId="77777777"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rPr>
        <w:t>Gentile Presidente,</w:t>
      </w:r>
    </w:p>
    <w:p w14:paraId="5357D7EF" w14:textId="65913241" w:rsidR="009F7D7F" w:rsidRPr="00A868CC" w:rsidRDefault="00A868CC" w:rsidP="00A868CC">
      <w:pPr>
        <w:spacing w:after="0"/>
        <w:jc w:val="both"/>
        <w:rPr>
          <w:rFonts w:asciiTheme="minorHAnsi" w:hAnsiTheme="minorHAnsi" w:cstheme="minorHAnsi"/>
        </w:rPr>
      </w:pPr>
      <w:r w:rsidRPr="00A868CC">
        <w:rPr>
          <w:rFonts w:asciiTheme="minorHAnsi" w:hAnsiTheme="minorHAnsi" w:cstheme="minorHAnsi"/>
        </w:rPr>
        <w:t xml:space="preserve">                                  </w:t>
      </w:r>
      <w:r w:rsidR="00000000" w:rsidRPr="00A868CC">
        <w:rPr>
          <w:rFonts w:asciiTheme="minorHAnsi" w:hAnsiTheme="minorHAnsi" w:cstheme="minorHAnsi"/>
        </w:rPr>
        <w:t>il sottoscritto consigliere Giancarlo Tagliaferri, ai sensi dell’art. 30 comma 3 dello Statuto e dell’art. 119 comma 1 del Regolamento dell’Assemblea legislativa, chiede di acquisire la seguente documentazione. La presente richiesta costituisce un approfondimento conseguente alla risposta all’interrogazione ogg. n. 3052 sulle procedure di recupero crediti dell’AUSL di Piacenza. Dalla risposta risultano, per gli anni 2024, 2025 e per il 2026 con dati parziali al 31 luglio, 294.960 solleciti, 9.675 contestazioni, delle quali 5.853 accolte e 3.822 respinte. La risposta non dettaglia tuttavia le causali degli accoglimenti né gli importi conseguentemente annullati o rettificati e lascia inoltre da chiarire alcuni elementi relativi al caso che aveva originato l’interrogazione.</w:t>
      </w:r>
    </w:p>
    <w:p w14:paraId="0CACE50C" w14:textId="77777777" w:rsidR="00A868CC" w:rsidRPr="00A868CC" w:rsidRDefault="00A868CC" w:rsidP="00A868CC">
      <w:pPr>
        <w:spacing w:after="0"/>
        <w:jc w:val="both"/>
        <w:rPr>
          <w:rFonts w:asciiTheme="minorHAnsi" w:hAnsiTheme="minorHAnsi" w:cstheme="minorHAnsi"/>
        </w:rPr>
      </w:pPr>
    </w:p>
    <w:p w14:paraId="6C03D83E" w14:textId="77777777"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b/>
        </w:rPr>
        <w:t>CONTESTAZIONI ACCOLTE E RELATIVE CAUSALI</w:t>
      </w:r>
    </w:p>
    <w:p w14:paraId="6A8BBC5B" w14:textId="77777777"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rPr>
        <w:t>•  il dettaglio, distinto per 2024, 2025 e 2026, delle 5.853 contestazioni accolte, suddivise per causale o motivazione dell’accoglimento;</w:t>
      </w:r>
    </w:p>
    <w:p w14:paraId="0DC5D663" w14:textId="77777777"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rPr>
        <w:t>•  il numero delle contestazioni accolte riconducibili, ove tali categorie siano disponibili, a pagamento già effettuato, somma non dovuta, esenzione, errore o disallineamento anagrafico, errata attribuzione o registrazione della prestazione, rettifica amministrativa e ogni altra causale utilizzata dall’Azienda;</w:t>
      </w:r>
    </w:p>
    <w:p w14:paraId="79BE59F2" w14:textId="77777777"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rPr>
        <w:t>•  l’ammontare complessivo, distinto per anno, delle somme annullate, stornate o rettificate a seguito dell’accoglimento delle contestazioni;</w:t>
      </w:r>
    </w:p>
    <w:p w14:paraId="0B552552" w14:textId="77777777" w:rsidR="00A868CC" w:rsidRPr="00A868CC" w:rsidRDefault="00A868CC" w:rsidP="00A868CC">
      <w:pPr>
        <w:spacing w:after="0"/>
        <w:jc w:val="both"/>
        <w:rPr>
          <w:rFonts w:asciiTheme="minorHAnsi" w:hAnsiTheme="minorHAnsi" w:cstheme="minorHAnsi"/>
        </w:rPr>
      </w:pPr>
    </w:p>
    <w:p w14:paraId="168D8BC8" w14:textId="77777777"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b/>
        </w:rPr>
        <w:t>ANALISI, CONTROLLI E TEMPI DI GESTIONE</w:t>
      </w:r>
    </w:p>
    <w:p w14:paraId="4F383CAA" w14:textId="77777777"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rPr>
        <w:t>•  eventuali report, relazioni, monitoraggi, audit o documenti interni dell’AUSL di Piacenza relativi all’analisi delle contestazioni accolte e delle relative cause negli anni 2024, 2025 e 2026;</w:t>
      </w:r>
    </w:p>
    <w:p w14:paraId="3B7C2AC3" w14:textId="77777777"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rPr>
        <w:lastRenderedPageBreak/>
        <w:t>•  eventuali disposizioni, circolari, istruzioni operative o modifiche procedurali adottate dall’Azienda, nel medesimo periodo, per prevenire le fattispecie che hanno dato origine alle contestazioni accolte;</w:t>
      </w:r>
    </w:p>
    <w:p w14:paraId="25814EFC" w14:textId="77777777"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rPr>
        <w:t>•  ove disponibile, il dato relativo al tempo medio intercorrente tra la presentazione della contestazione da parte dell’utente e la sua definizione;</w:t>
      </w:r>
    </w:p>
    <w:p w14:paraId="6CBFF2B6" w14:textId="77777777"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rPr>
        <w:t>•  il numero delle contestazioni accolte intervenute dopo l’invio del primo sollecito e, distintamente, dopo la costituzione in mora, ove il dato sia disponibile;</w:t>
      </w:r>
    </w:p>
    <w:p w14:paraId="077F05E3" w14:textId="77777777" w:rsidR="00A868CC" w:rsidRPr="00A868CC" w:rsidRDefault="00A868CC" w:rsidP="00A868CC">
      <w:pPr>
        <w:spacing w:after="0"/>
        <w:jc w:val="both"/>
        <w:rPr>
          <w:rFonts w:asciiTheme="minorHAnsi" w:hAnsiTheme="minorHAnsi" w:cstheme="minorHAnsi"/>
        </w:rPr>
      </w:pPr>
    </w:p>
    <w:p w14:paraId="1ACF0FCE" w14:textId="77777777"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b/>
        </w:rPr>
        <w:t>CASO OGGETTO DELL’INTERROGAZIONE N. 3052</w:t>
      </w:r>
    </w:p>
    <w:p w14:paraId="149E03AB" w14:textId="77777777"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rPr>
        <w:t>•  con riferimento al caso che ha originato l’interrogazione ogg. n. 3052, ogni elemento amministrativo acquisibile dal Consigliere, nel rispetto della disciplina relativa ai dati personali e sanitari, utile a individuare la prestazione erogata in regime istituzionale cui la risposta dell’Assessore attribuisce il sollecito contestato e, in particolare, la data, la struttura erogatrice, la tipologia della prestazione e le modalità attraverso le quali la stessa risulta ricondotta alla posizione dell’interessato;</w:t>
      </w:r>
    </w:p>
    <w:p w14:paraId="0CFF6295" w14:textId="77777777"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rPr>
        <w:t>•  ogni elemento acquisibile relativo alla verifica effettuata sulla posizione amministrativa dell’utente, compresa la verifica delle esenzioni risultanti nell’Anagrafe Regionale Assistiti e dell’eventuale applicabilità alla prestazione in questione dell’esenzione S03 risultante dalla documentazione prodotta dall’interessato.</w:t>
      </w:r>
    </w:p>
    <w:p w14:paraId="4C9A4FEC" w14:textId="77777777" w:rsidR="00A868CC" w:rsidRPr="00A868CC" w:rsidRDefault="00A868CC" w:rsidP="00A868CC">
      <w:pPr>
        <w:spacing w:after="0"/>
        <w:jc w:val="both"/>
        <w:rPr>
          <w:rFonts w:asciiTheme="minorHAnsi" w:hAnsiTheme="minorHAnsi" w:cstheme="minorHAnsi"/>
        </w:rPr>
      </w:pPr>
    </w:p>
    <w:p w14:paraId="3C75AF18" w14:textId="77777777"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rPr>
        <w:t>La richiesta è finalizzata a completare e approfondire il quadro emerso dalla risposta all’interrogazione ogg. n. 3052, acquisendo i dati necessari a comprendere le ragioni delle contestazioni accolte e a verificare puntualmente gli elementi amministrativi relativi al caso originario, senza richiedere la diffusione di dati personali o sanitari eccedenti le finalità istituzionali dell’accesso.</w:t>
      </w:r>
    </w:p>
    <w:p w14:paraId="29345995" w14:textId="77777777" w:rsidR="00A868CC" w:rsidRPr="00A868CC" w:rsidRDefault="00A868CC" w:rsidP="00A868CC">
      <w:pPr>
        <w:spacing w:after="0"/>
        <w:jc w:val="both"/>
        <w:rPr>
          <w:rFonts w:asciiTheme="minorHAnsi" w:hAnsiTheme="minorHAnsi" w:cstheme="minorHAnsi"/>
        </w:rPr>
      </w:pPr>
    </w:p>
    <w:p w14:paraId="09CAF1B5" w14:textId="77777777" w:rsidR="009F7D7F" w:rsidRPr="00A868CC" w:rsidRDefault="00000000" w:rsidP="00A868CC">
      <w:pPr>
        <w:spacing w:after="0"/>
        <w:jc w:val="both"/>
        <w:rPr>
          <w:rFonts w:asciiTheme="minorHAnsi" w:hAnsiTheme="minorHAnsi" w:cstheme="minorHAnsi"/>
        </w:rPr>
      </w:pPr>
      <w:r w:rsidRPr="00A868CC">
        <w:rPr>
          <w:rFonts w:asciiTheme="minorHAnsi" w:hAnsiTheme="minorHAnsi" w:cstheme="minorHAnsi"/>
        </w:rPr>
        <w:t>La presente richiesta è formulata per finalità istituzionali connesse all’esercizio del mandato consiliare.</w:t>
      </w:r>
    </w:p>
    <w:p w14:paraId="11AACCFE" w14:textId="77777777" w:rsidR="00A868CC" w:rsidRPr="00A868CC" w:rsidRDefault="00A868CC" w:rsidP="00A868CC">
      <w:pPr>
        <w:spacing w:after="0"/>
        <w:jc w:val="both"/>
        <w:rPr>
          <w:rFonts w:asciiTheme="minorHAnsi" w:hAnsiTheme="minorHAnsi" w:cstheme="minorHAnsi"/>
        </w:rPr>
      </w:pPr>
    </w:p>
    <w:p w14:paraId="49A752E4" w14:textId="77777777" w:rsidR="009F7D7F" w:rsidRDefault="00000000" w:rsidP="00A868CC">
      <w:pPr>
        <w:spacing w:after="0"/>
        <w:jc w:val="both"/>
        <w:rPr>
          <w:rFonts w:asciiTheme="minorHAnsi" w:hAnsiTheme="minorHAnsi" w:cstheme="minorHAnsi"/>
        </w:rPr>
      </w:pPr>
      <w:r w:rsidRPr="00A868CC">
        <w:rPr>
          <w:rFonts w:asciiTheme="minorHAnsi" w:hAnsiTheme="minorHAnsi" w:cstheme="minorHAnsi"/>
        </w:rPr>
        <w:t>In attesa di riscontro, sono a porgerLe i più distinti saluti.</w:t>
      </w:r>
    </w:p>
    <w:p w14:paraId="3891D953" w14:textId="77777777" w:rsidR="00A868CC" w:rsidRPr="00A868CC" w:rsidRDefault="00A868CC" w:rsidP="00A868CC">
      <w:pPr>
        <w:spacing w:after="0"/>
        <w:jc w:val="both"/>
        <w:rPr>
          <w:rFonts w:asciiTheme="minorHAnsi" w:hAnsiTheme="minorHAnsi" w:cstheme="minorHAnsi"/>
        </w:rPr>
      </w:pPr>
    </w:p>
    <w:p w14:paraId="7116C89A" w14:textId="77777777" w:rsidR="00A868CC" w:rsidRPr="00A868CC" w:rsidRDefault="00000000" w:rsidP="00A868CC">
      <w:pPr>
        <w:spacing w:after="0"/>
        <w:jc w:val="right"/>
        <w:rPr>
          <w:rFonts w:asciiTheme="minorHAnsi" w:hAnsiTheme="minorHAnsi" w:cstheme="minorHAnsi"/>
        </w:rPr>
      </w:pPr>
      <w:r w:rsidRPr="00A868CC">
        <w:rPr>
          <w:rFonts w:asciiTheme="minorHAnsi" w:hAnsiTheme="minorHAnsi" w:cstheme="minorHAnsi"/>
        </w:rPr>
        <w:t>Il consigliere</w:t>
      </w:r>
    </w:p>
    <w:p w14:paraId="3323E020" w14:textId="3070C3DD" w:rsidR="009F7D7F" w:rsidRPr="00A868CC" w:rsidRDefault="00000000" w:rsidP="00A868CC">
      <w:pPr>
        <w:spacing w:after="0"/>
        <w:jc w:val="right"/>
        <w:rPr>
          <w:rFonts w:asciiTheme="minorHAnsi" w:hAnsiTheme="minorHAnsi" w:cstheme="minorHAnsi"/>
          <w:b/>
          <w:bCs/>
          <w:i/>
          <w:iCs/>
        </w:rPr>
      </w:pPr>
      <w:r w:rsidRPr="00A868CC">
        <w:rPr>
          <w:rFonts w:asciiTheme="minorHAnsi" w:hAnsiTheme="minorHAnsi" w:cstheme="minorHAnsi"/>
          <w:b/>
          <w:bCs/>
          <w:i/>
          <w:iCs/>
        </w:rPr>
        <w:t>Giancarlo Tagliaferri</w:t>
      </w:r>
    </w:p>
    <w:sectPr w:rsidR="009F7D7F" w:rsidRPr="00A868CC">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CFA06" w14:textId="77777777" w:rsidR="00977132" w:rsidRDefault="00977132" w:rsidP="0085019D">
      <w:pPr>
        <w:spacing w:after="0"/>
      </w:pPr>
      <w:r>
        <w:separator/>
      </w:r>
    </w:p>
  </w:endnote>
  <w:endnote w:type="continuationSeparator" w:id="0">
    <w:p w14:paraId="77874766" w14:textId="77777777" w:rsidR="00977132" w:rsidRDefault="00977132" w:rsidP="008501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EE"/>
    <w:family w:val="auto"/>
    <w:notTrueType/>
    <w:pitch w:val="default"/>
    <w:sig w:usb0="00000005" w:usb1="00000000" w:usb2="00000000" w:usb3="00000000" w:csb0="00000002"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0C213" w14:textId="77777777" w:rsidR="0085019D" w:rsidRDefault="0085019D" w:rsidP="0085019D">
    <w:pPr>
      <w:pStyle w:val="Pidipagina"/>
      <w:jc w:val="center"/>
    </w:pPr>
    <w:r w:rsidRPr="00484DC7">
      <w:rPr>
        <w:rFonts w:asciiTheme="minorHAnsi" w:hAnsiTheme="minorHAnsi" w:cs="Arial"/>
        <w:b/>
        <w:noProof/>
        <w:sz w:val="18"/>
        <w:szCs w:val="18"/>
        <w:lang w:eastAsia="it-IT"/>
      </w:rPr>
      <w:drawing>
        <wp:inline distT="0" distB="0" distL="0" distR="0" wp14:anchorId="5DFD66F9" wp14:editId="5D644089">
          <wp:extent cx="3985404" cy="504077"/>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3485" cy="530395"/>
                  </a:xfrm>
                  <a:prstGeom prst="rect">
                    <a:avLst/>
                  </a:prstGeom>
                  <a:noFill/>
                  <a:ln>
                    <a:noFill/>
                  </a:ln>
                </pic:spPr>
              </pic:pic>
            </a:graphicData>
          </a:graphic>
        </wp:inline>
      </w:drawing>
    </w:r>
  </w:p>
  <w:p w14:paraId="78524A2F" w14:textId="77777777" w:rsidR="0085019D" w:rsidRDefault="0085019D" w:rsidP="0085019D">
    <w:pPr>
      <w:pStyle w:val="Pidipagina"/>
      <w:jc w:val="center"/>
    </w:pPr>
  </w:p>
  <w:p w14:paraId="07F4F3E0" w14:textId="77777777" w:rsidR="008A521B" w:rsidRDefault="0085019D" w:rsidP="0085019D">
    <w:pPr>
      <w:pStyle w:val="Paragrafobase"/>
      <w:jc w:val="center"/>
      <w:rPr>
        <w:rFonts w:asciiTheme="minorHAnsi" w:hAnsiTheme="minorHAnsi" w:cs="Arial"/>
        <w:b/>
        <w:sz w:val="18"/>
        <w:szCs w:val="18"/>
      </w:rPr>
    </w:pPr>
    <w:r w:rsidRPr="004F2DD8">
      <w:rPr>
        <w:rFonts w:asciiTheme="minorHAnsi" w:hAnsiTheme="minorHAnsi" w:cs="Arial"/>
        <w:b/>
        <w:sz w:val="18"/>
        <w:szCs w:val="18"/>
      </w:rPr>
      <w:t xml:space="preserve">Viale Aldo Moro, </w:t>
    </w:r>
    <w:r>
      <w:rPr>
        <w:rFonts w:asciiTheme="minorHAnsi" w:hAnsiTheme="minorHAnsi" w:cs="Arial"/>
        <w:b/>
        <w:sz w:val="18"/>
        <w:szCs w:val="18"/>
      </w:rPr>
      <w:t>50</w:t>
    </w:r>
    <w:r w:rsidRPr="004F2DD8">
      <w:rPr>
        <w:rFonts w:asciiTheme="minorHAnsi" w:hAnsiTheme="minorHAnsi" w:cs="Arial"/>
        <w:b/>
        <w:sz w:val="18"/>
        <w:szCs w:val="18"/>
      </w:rPr>
      <w:t xml:space="preserve"> - 40127 Bologna - Tel. 051 527.</w:t>
    </w:r>
    <w:r>
      <w:rPr>
        <w:rFonts w:asciiTheme="minorHAnsi" w:hAnsiTheme="minorHAnsi" w:cs="Arial"/>
        <w:b/>
        <w:sz w:val="18"/>
        <w:szCs w:val="18"/>
      </w:rPr>
      <w:t>6248</w:t>
    </w:r>
  </w:p>
  <w:p w14:paraId="5B3C8328" w14:textId="77777777" w:rsidR="008A521B" w:rsidRDefault="0085019D" w:rsidP="0085019D">
    <w:pPr>
      <w:pStyle w:val="Paragrafobase"/>
      <w:jc w:val="center"/>
    </w:pPr>
    <w:proofErr w:type="gramStart"/>
    <w:r w:rsidRPr="00D805DE">
      <w:rPr>
        <w:rFonts w:asciiTheme="minorHAnsi" w:hAnsiTheme="minorHAnsi" w:cs="Arial"/>
        <w:b/>
        <w:bCs/>
        <w:sz w:val="18"/>
        <w:szCs w:val="18"/>
      </w:rPr>
      <w:t>email</w:t>
    </w:r>
    <w:proofErr w:type="gramEnd"/>
    <w:r w:rsidRPr="00D805DE">
      <w:rPr>
        <w:rFonts w:asciiTheme="minorHAnsi" w:hAnsiTheme="minorHAnsi" w:cs="Arial"/>
        <w:b/>
        <w:sz w:val="18"/>
        <w:szCs w:val="18"/>
      </w:rPr>
      <w:t xml:space="preserve"> </w:t>
    </w:r>
    <w:hyperlink r:id="rId2" w:history="1">
      <w:r w:rsidRPr="004D2D70">
        <w:rPr>
          <w:rStyle w:val="Collegamentoipertestuale"/>
          <w:rFonts w:asciiTheme="minorHAnsi" w:hAnsiTheme="minorHAnsi" w:cs="Arial"/>
          <w:b/>
          <w:sz w:val="18"/>
          <w:szCs w:val="18"/>
        </w:rPr>
        <w:t>fratelliditalia@regione.emilia-romagna.it</w:t>
      </w:r>
    </w:hyperlink>
    <w:r>
      <w:rPr>
        <w:rFonts w:asciiTheme="minorHAnsi" w:hAnsiTheme="minorHAnsi" w:cs="Arial"/>
        <w:b/>
        <w:bCs/>
        <w:sz w:val="18"/>
        <w:szCs w:val="18"/>
      </w:rPr>
      <w:t xml:space="preserve"> </w:t>
    </w:r>
  </w:p>
  <w:p w14:paraId="3B808ADF" w14:textId="77777777" w:rsidR="0085019D" w:rsidRPr="008068E1" w:rsidRDefault="0085019D" w:rsidP="0085019D">
    <w:pPr>
      <w:pStyle w:val="Paragrafobase"/>
      <w:jc w:val="center"/>
    </w:pPr>
    <w:r w:rsidRPr="008068E1">
      <w:rPr>
        <w:rFonts w:asciiTheme="minorHAnsi" w:hAnsiTheme="minorHAnsi" w:cs="Arial"/>
        <w:b/>
        <w:sz w:val="18"/>
        <w:szCs w:val="18"/>
      </w:rPr>
      <w:t xml:space="preserve">WEB </w:t>
    </w:r>
    <w:hyperlink r:id="rId3" w:history="1">
      <w:r w:rsidRPr="008068E1">
        <w:rPr>
          <w:rStyle w:val="Collegamentoipertestuale"/>
          <w:rFonts w:asciiTheme="minorHAnsi" w:hAnsiTheme="minorHAnsi" w:cs="Arial"/>
          <w:b/>
          <w:sz w:val="18"/>
          <w:szCs w:val="18"/>
        </w:rPr>
        <w:t>www.assemblea.emr.it/gruppi-assembleari/fratelli-italia</w:t>
      </w:r>
    </w:hyperlink>
  </w:p>
  <w:p w14:paraId="4D5C51B8" w14:textId="77777777" w:rsidR="0085019D" w:rsidRDefault="0085019D" w:rsidP="0085019D">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D5241" w14:textId="77777777" w:rsidR="00977132" w:rsidRDefault="00977132" w:rsidP="0085019D">
      <w:pPr>
        <w:spacing w:after="0"/>
      </w:pPr>
      <w:r>
        <w:separator/>
      </w:r>
    </w:p>
  </w:footnote>
  <w:footnote w:type="continuationSeparator" w:id="0">
    <w:p w14:paraId="74CDF680" w14:textId="77777777" w:rsidR="00977132" w:rsidRDefault="00977132" w:rsidP="0085019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81D38" w14:textId="77777777" w:rsidR="008E4767" w:rsidRPr="00DC2294" w:rsidRDefault="008E4767" w:rsidP="008E4767">
    <w:pPr>
      <w:pStyle w:val="Intestazione"/>
      <w:rPr>
        <w:rFonts w:ascii="Verdana" w:hAnsi="Verdana"/>
        <w:noProof/>
        <w:sz w:val="52"/>
      </w:rPr>
    </w:pPr>
    <w:r w:rsidRPr="00B25F71">
      <w:rPr>
        <w:b/>
        <w:i/>
        <w:noProof/>
        <w:sz w:val="52"/>
      </w:rPr>
      <w:drawing>
        <wp:anchor distT="0" distB="0" distL="114300" distR="114300" simplePos="0" relativeHeight="251660288" behindDoc="0" locked="0" layoutInCell="1" allowOverlap="1" wp14:anchorId="64F334AD" wp14:editId="6138BE9E">
          <wp:simplePos x="0" y="0"/>
          <wp:positionH relativeFrom="margin">
            <wp:align>right</wp:align>
          </wp:positionH>
          <wp:positionV relativeFrom="paragraph">
            <wp:posOffset>2540</wp:posOffset>
          </wp:positionV>
          <wp:extent cx="1753200" cy="49680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3200" cy="4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5F71">
      <w:rPr>
        <w:noProof/>
        <w:sz w:val="52"/>
      </w:rPr>
      <w:drawing>
        <wp:anchor distT="0" distB="0" distL="114300" distR="114300" simplePos="0" relativeHeight="251659264" behindDoc="1" locked="0" layoutInCell="1" allowOverlap="1" wp14:anchorId="58F59135" wp14:editId="5FD087FA">
          <wp:simplePos x="0" y="0"/>
          <wp:positionH relativeFrom="margin">
            <wp:align>left</wp:align>
          </wp:positionH>
          <wp:positionV relativeFrom="paragraph">
            <wp:posOffset>6350</wp:posOffset>
          </wp:positionV>
          <wp:extent cx="1080000" cy="1080000"/>
          <wp:effectExtent l="0" t="0" r="6350" b="635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ovo FD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p w14:paraId="0DA5D1FA" w14:textId="77777777" w:rsidR="008E4767" w:rsidRDefault="008E4767" w:rsidP="008E4767">
    <w:pPr>
      <w:pStyle w:val="Intestazione"/>
      <w:jc w:val="right"/>
      <w:rPr>
        <w:rFonts w:ascii="Verdana" w:hAnsi="Verdana"/>
        <w:b/>
        <w:i/>
      </w:rPr>
    </w:pPr>
  </w:p>
  <w:p w14:paraId="2D751520" w14:textId="77777777" w:rsidR="008E4767" w:rsidRPr="004A7D4E" w:rsidRDefault="008E4767" w:rsidP="008E4767">
    <w:pPr>
      <w:pStyle w:val="Intestazione"/>
      <w:jc w:val="right"/>
      <w:rPr>
        <w:rFonts w:ascii="Verdana" w:hAnsi="Verdana"/>
        <w:b/>
        <w:i/>
        <w:sz w:val="20"/>
        <w:szCs w:val="20"/>
      </w:rPr>
    </w:pPr>
    <w:r w:rsidRPr="004A7D4E">
      <w:rPr>
        <w:b/>
        <w:i/>
        <w:sz w:val="20"/>
        <w:szCs w:val="20"/>
      </w:rPr>
      <w:t>Gia</w:t>
    </w:r>
    <w:r>
      <w:rPr>
        <w:b/>
        <w:i/>
        <w:sz w:val="20"/>
        <w:szCs w:val="20"/>
      </w:rPr>
      <w:t>n</w:t>
    </w:r>
    <w:r w:rsidRPr="004A7D4E">
      <w:rPr>
        <w:b/>
        <w:i/>
        <w:sz w:val="20"/>
        <w:szCs w:val="20"/>
      </w:rPr>
      <w:t>carlo Tagliaferri</w:t>
    </w:r>
  </w:p>
  <w:p w14:paraId="7FB83407" w14:textId="77777777" w:rsidR="008E4767" w:rsidRPr="004A7D4E" w:rsidRDefault="008E4767" w:rsidP="008E4767">
    <w:pPr>
      <w:pStyle w:val="Intestazione"/>
      <w:jc w:val="right"/>
      <w:rPr>
        <w:rFonts w:ascii="Verdana" w:hAnsi="Verdana"/>
        <w:i/>
        <w:sz w:val="20"/>
        <w:szCs w:val="20"/>
      </w:rPr>
    </w:pPr>
    <w:r w:rsidRPr="004A7D4E">
      <w:rPr>
        <w:i/>
        <w:sz w:val="20"/>
        <w:szCs w:val="20"/>
      </w:rPr>
      <w:t xml:space="preserve">Consigliere </w:t>
    </w:r>
  </w:p>
  <w:p w14:paraId="58B0F4B7" w14:textId="77777777" w:rsidR="008E4767" w:rsidRPr="004A7D4E" w:rsidRDefault="008E4767" w:rsidP="008E4767">
    <w:pPr>
      <w:pStyle w:val="Intestazione"/>
      <w:jc w:val="right"/>
      <w:rPr>
        <w:rFonts w:ascii="Verdana" w:hAnsi="Verdana"/>
        <w:i/>
        <w:sz w:val="20"/>
        <w:szCs w:val="20"/>
      </w:rPr>
    </w:pPr>
    <w:r w:rsidRPr="004A7D4E">
      <w:rPr>
        <w:i/>
        <w:sz w:val="20"/>
        <w:szCs w:val="20"/>
      </w:rPr>
      <w:t>Gruppo Fratelli d’Italia – Giorgia Meloni Presidente</w:t>
    </w:r>
  </w:p>
  <w:p w14:paraId="17A8FA35" w14:textId="77777777" w:rsidR="0085019D" w:rsidRDefault="0085019D" w:rsidP="0085019D">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C63023"/>
    <w:multiLevelType w:val="hybridMultilevel"/>
    <w:tmpl w:val="3EF4A6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CDA40F0"/>
    <w:multiLevelType w:val="multilevel"/>
    <w:tmpl w:val="D0B8D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1271012">
    <w:abstractNumId w:val="1"/>
  </w:num>
  <w:num w:numId="2" w16cid:durableId="369963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9D"/>
    <w:rsid w:val="0000000F"/>
    <w:rsid w:val="00001E1B"/>
    <w:rsid w:val="00016957"/>
    <w:rsid w:val="00044846"/>
    <w:rsid w:val="00047C24"/>
    <w:rsid w:val="00051342"/>
    <w:rsid w:val="00093EC2"/>
    <w:rsid w:val="001137AA"/>
    <w:rsid w:val="00115860"/>
    <w:rsid w:val="00116E2D"/>
    <w:rsid w:val="00170D6C"/>
    <w:rsid w:val="00181E92"/>
    <w:rsid w:val="001A19FC"/>
    <w:rsid w:val="001C2404"/>
    <w:rsid w:val="001D31E2"/>
    <w:rsid w:val="001F3E78"/>
    <w:rsid w:val="00254B59"/>
    <w:rsid w:val="00273293"/>
    <w:rsid w:val="002B444E"/>
    <w:rsid w:val="002C7748"/>
    <w:rsid w:val="0030696B"/>
    <w:rsid w:val="0033453D"/>
    <w:rsid w:val="00336E04"/>
    <w:rsid w:val="00351468"/>
    <w:rsid w:val="00351AC0"/>
    <w:rsid w:val="0039299F"/>
    <w:rsid w:val="003B016B"/>
    <w:rsid w:val="003E214F"/>
    <w:rsid w:val="003E22B6"/>
    <w:rsid w:val="003E7C78"/>
    <w:rsid w:val="003F75D6"/>
    <w:rsid w:val="004001F4"/>
    <w:rsid w:val="00462972"/>
    <w:rsid w:val="00482947"/>
    <w:rsid w:val="00496E11"/>
    <w:rsid w:val="004D2465"/>
    <w:rsid w:val="0051295A"/>
    <w:rsid w:val="005934A4"/>
    <w:rsid w:val="00603D3A"/>
    <w:rsid w:val="00614035"/>
    <w:rsid w:val="00625FC4"/>
    <w:rsid w:val="00637EB5"/>
    <w:rsid w:val="00664D5C"/>
    <w:rsid w:val="006854F3"/>
    <w:rsid w:val="0069023E"/>
    <w:rsid w:val="006D1CAE"/>
    <w:rsid w:val="006E45B3"/>
    <w:rsid w:val="006E5687"/>
    <w:rsid w:val="00706EBE"/>
    <w:rsid w:val="00712ABC"/>
    <w:rsid w:val="00731FC5"/>
    <w:rsid w:val="007645E8"/>
    <w:rsid w:val="007D2A7C"/>
    <w:rsid w:val="0080063C"/>
    <w:rsid w:val="008033AC"/>
    <w:rsid w:val="0080408A"/>
    <w:rsid w:val="00844C1F"/>
    <w:rsid w:val="0084557E"/>
    <w:rsid w:val="0085019D"/>
    <w:rsid w:val="00896973"/>
    <w:rsid w:val="008A521B"/>
    <w:rsid w:val="008B12C3"/>
    <w:rsid w:val="008E4767"/>
    <w:rsid w:val="008F1FD3"/>
    <w:rsid w:val="00910B83"/>
    <w:rsid w:val="00912804"/>
    <w:rsid w:val="00924D27"/>
    <w:rsid w:val="00977132"/>
    <w:rsid w:val="00984853"/>
    <w:rsid w:val="009B4FA9"/>
    <w:rsid w:val="009B6394"/>
    <w:rsid w:val="009D7F81"/>
    <w:rsid w:val="009F5E5A"/>
    <w:rsid w:val="009F7D7F"/>
    <w:rsid w:val="00A0797A"/>
    <w:rsid w:val="00A52F46"/>
    <w:rsid w:val="00A53823"/>
    <w:rsid w:val="00A868CC"/>
    <w:rsid w:val="00AB0604"/>
    <w:rsid w:val="00AD42D7"/>
    <w:rsid w:val="00AD784F"/>
    <w:rsid w:val="00AF721F"/>
    <w:rsid w:val="00B034E9"/>
    <w:rsid w:val="00B0500F"/>
    <w:rsid w:val="00B10D87"/>
    <w:rsid w:val="00B1320C"/>
    <w:rsid w:val="00B43993"/>
    <w:rsid w:val="00BA5651"/>
    <w:rsid w:val="00BE22C5"/>
    <w:rsid w:val="00BF2892"/>
    <w:rsid w:val="00C33FDD"/>
    <w:rsid w:val="00C5245C"/>
    <w:rsid w:val="00C529A9"/>
    <w:rsid w:val="00C62302"/>
    <w:rsid w:val="00CD72F2"/>
    <w:rsid w:val="00CE589E"/>
    <w:rsid w:val="00D2060E"/>
    <w:rsid w:val="00D734E0"/>
    <w:rsid w:val="00DA2D53"/>
    <w:rsid w:val="00DC2E1D"/>
    <w:rsid w:val="00E30073"/>
    <w:rsid w:val="00E402D6"/>
    <w:rsid w:val="00E45C18"/>
    <w:rsid w:val="00E50302"/>
    <w:rsid w:val="00E506FA"/>
    <w:rsid w:val="00E91F12"/>
    <w:rsid w:val="00ED4E8B"/>
    <w:rsid w:val="00EF24DD"/>
    <w:rsid w:val="00F20B5A"/>
    <w:rsid w:val="00F61258"/>
    <w:rsid w:val="00F964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A5C86"/>
  <w15:chartTrackingRefBased/>
  <w15:docId w15:val="{D4D0F3DC-3990-46FB-8377-D55A4D4AC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019D"/>
    <w:pPr>
      <w:spacing w:after="200" w:line="240" w:lineRule="auto"/>
    </w:pPr>
    <w:rPr>
      <w:rFonts w:ascii="Calibri" w:eastAsia="Cambria" w:hAnsi="Calibri" w:cs="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base">
    <w:name w:val="[Paragrafo base]"/>
    <w:basedOn w:val="Normale"/>
    <w:rsid w:val="0085019D"/>
    <w:pPr>
      <w:widowControl w:val="0"/>
      <w:autoSpaceDE w:val="0"/>
      <w:autoSpaceDN w:val="0"/>
      <w:adjustRightInd w:val="0"/>
      <w:spacing w:after="0" w:line="288" w:lineRule="auto"/>
      <w:textAlignment w:val="center"/>
    </w:pPr>
    <w:rPr>
      <w:rFonts w:ascii="Times-Roman" w:hAnsi="Times-Roman" w:cs="Times-Roman"/>
      <w:color w:val="000000"/>
    </w:rPr>
  </w:style>
  <w:style w:type="character" w:styleId="Collegamentoipertestuale">
    <w:name w:val="Hyperlink"/>
    <w:basedOn w:val="Carpredefinitoparagrafo"/>
    <w:rsid w:val="0085019D"/>
    <w:rPr>
      <w:color w:val="0000FF"/>
      <w:u w:val="single"/>
    </w:rPr>
  </w:style>
  <w:style w:type="paragraph" w:styleId="Intestazione">
    <w:name w:val="header"/>
    <w:basedOn w:val="Normale"/>
    <w:link w:val="IntestazioneCarattere"/>
    <w:unhideWhenUsed/>
    <w:rsid w:val="0085019D"/>
    <w:pPr>
      <w:tabs>
        <w:tab w:val="center" w:pos="4819"/>
        <w:tab w:val="right" w:pos="9638"/>
      </w:tabs>
      <w:spacing w:after="0"/>
    </w:pPr>
  </w:style>
  <w:style w:type="character" w:customStyle="1" w:styleId="IntestazioneCarattere">
    <w:name w:val="Intestazione Carattere"/>
    <w:basedOn w:val="Carpredefinitoparagrafo"/>
    <w:link w:val="Intestazione"/>
    <w:rsid w:val="0085019D"/>
    <w:rPr>
      <w:rFonts w:ascii="Cambria" w:eastAsia="Cambria" w:hAnsi="Cambria" w:cs="Times New Roman"/>
      <w:sz w:val="24"/>
      <w:szCs w:val="24"/>
    </w:rPr>
  </w:style>
  <w:style w:type="paragraph" w:styleId="Pidipagina">
    <w:name w:val="footer"/>
    <w:basedOn w:val="Normale"/>
    <w:link w:val="PidipaginaCarattere"/>
    <w:uiPriority w:val="99"/>
    <w:unhideWhenUsed/>
    <w:rsid w:val="0085019D"/>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85019D"/>
    <w:rPr>
      <w:rFonts w:ascii="Cambria" w:eastAsia="Cambria" w:hAnsi="Cambria" w:cs="Times New Roman"/>
      <w:sz w:val="24"/>
      <w:szCs w:val="24"/>
    </w:rPr>
  </w:style>
  <w:style w:type="paragraph" w:styleId="NormaleWeb">
    <w:name w:val="Normal (Web)"/>
    <w:basedOn w:val="Normale"/>
    <w:uiPriority w:val="99"/>
    <w:unhideWhenUsed/>
    <w:rsid w:val="00C5245C"/>
    <w:pPr>
      <w:spacing w:before="100" w:beforeAutospacing="1" w:after="100" w:afterAutospacing="1"/>
    </w:pPr>
    <w:rPr>
      <w:rFonts w:eastAsiaTheme="minorHAnsi" w:cs="Calibri"/>
      <w:sz w:val="22"/>
      <w:szCs w:val="22"/>
      <w:lang w:eastAsia="it-IT"/>
    </w:rPr>
  </w:style>
  <w:style w:type="paragraph" w:styleId="Paragrafoelenco">
    <w:name w:val="List Paragraph"/>
    <w:basedOn w:val="Normale"/>
    <w:uiPriority w:val="1"/>
    <w:qFormat/>
    <w:rsid w:val="003E22B6"/>
    <w:pPr>
      <w:ind w:left="720"/>
      <w:contextualSpacing/>
    </w:pPr>
    <w:rPr>
      <w:rFonts w:eastAsiaTheme="minorHAnsi" w:cs="Calibri"/>
    </w:rPr>
  </w:style>
  <w:style w:type="paragraph" w:styleId="Testonormale">
    <w:name w:val="Plain Text"/>
    <w:basedOn w:val="Normale"/>
    <w:link w:val="TestonormaleCarattere"/>
    <w:uiPriority w:val="99"/>
    <w:unhideWhenUsed/>
    <w:rsid w:val="00E45C18"/>
    <w:pPr>
      <w:spacing w:after="0"/>
    </w:pPr>
    <w:rPr>
      <w:rFonts w:eastAsiaTheme="minorHAnsi" w:cstheme="minorBidi"/>
      <w:sz w:val="22"/>
      <w:szCs w:val="21"/>
    </w:rPr>
  </w:style>
  <w:style w:type="character" w:customStyle="1" w:styleId="TestonormaleCarattere">
    <w:name w:val="Testo normale Carattere"/>
    <w:basedOn w:val="Carpredefinitoparagrafo"/>
    <w:link w:val="Testonormale"/>
    <w:uiPriority w:val="99"/>
    <w:rsid w:val="00E45C18"/>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506233">
      <w:bodyDiv w:val="1"/>
      <w:marLeft w:val="0"/>
      <w:marRight w:val="0"/>
      <w:marTop w:val="0"/>
      <w:marBottom w:val="0"/>
      <w:divBdr>
        <w:top w:val="none" w:sz="0" w:space="0" w:color="auto"/>
        <w:left w:val="none" w:sz="0" w:space="0" w:color="auto"/>
        <w:bottom w:val="none" w:sz="0" w:space="0" w:color="auto"/>
        <w:right w:val="none" w:sz="0" w:space="0" w:color="auto"/>
      </w:divBdr>
    </w:div>
    <w:div w:id="400255952">
      <w:bodyDiv w:val="1"/>
      <w:marLeft w:val="0"/>
      <w:marRight w:val="0"/>
      <w:marTop w:val="0"/>
      <w:marBottom w:val="0"/>
      <w:divBdr>
        <w:top w:val="none" w:sz="0" w:space="0" w:color="auto"/>
        <w:left w:val="none" w:sz="0" w:space="0" w:color="auto"/>
        <w:bottom w:val="none" w:sz="0" w:space="0" w:color="auto"/>
        <w:right w:val="none" w:sz="0" w:space="0" w:color="auto"/>
      </w:divBdr>
    </w:div>
    <w:div w:id="655955974">
      <w:bodyDiv w:val="1"/>
      <w:marLeft w:val="0"/>
      <w:marRight w:val="0"/>
      <w:marTop w:val="0"/>
      <w:marBottom w:val="0"/>
      <w:divBdr>
        <w:top w:val="none" w:sz="0" w:space="0" w:color="auto"/>
        <w:left w:val="none" w:sz="0" w:space="0" w:color="auto"/>
        <w:bottom w:val="none" w:sz="0" w:space="0" w:color="auto"/>
        <w:right w:val="none" w:sz="0" w:space="0" w:color="auto"/>
      </w:divBdr>
    </w:div>
    <w:div w:id="707147551">
      <w:bodyDiv w:val="1"/>
      <w:marLeft w:val="0"/>
      <w:marRight w:val="0"/>
      <w:marTop w:val="0"/>
      <w:marBottom w:val="0"/>
      <w:divBdr>
        <w:top w:val="none" w:sz="0" w:space="0" w:color="auto"/>
        <w:left w:val="none" w:sz="0" w:space="0" w:color="auto"/>
        <w:bottom w:val="none" w:sz="0" w:space="0" w:color="auto"/>
        <w:right w:val="none" w:sz="0" w:space="0" w:color="auto"/>
      </w:divBdr>
    </w:div>
    <w:div w:id="907812071">
      <w:bodyDiv w:val="1"/>
      <w:marLeft w:val="0"/>
      <w:marRight w:val="0"/>
      <w:marTop w:val="0"/>
      <w:marBottom w:val="0"/>
      <w:divBdr>
        <w:top w:val="none" w:sz="0" w:space="0" w:color="auto"/>
        <w:left w:val="none" w:sz="0" w:space="0" w:color="auto"/>
        <w:bottom w:val="none" w:sz="0" w:space="0" w:color="auto"/>
        <w:right w:val="none" w:sz="0" w:space="0" w:color="auto"/>
      </w:divBdr>
    </w:div>
    <w:div w:id="1136794688">
      <w:bodyDiv w:val="1"/>
      <w:marLeft w:val="0"/>
      <w:marRight w:val="0"/>
      <w:marTop w:val="0"/>
      <w:marBottom w:val="0"/>
      <w:divBdr>
        <w:top w:val="none" w:sz="0" w:space="0" w:color="auto"/>
        <w:left w:val="none" w:sz="0" w:space="0" w:color="auto"/>
        <w:bottom w:val="none" w:sz="0" w:space="0" w:color="auto"/>
        <w:right w:val="none" w:sz="0" w:space="0" w:color="auto"/>
      </w:divBdr>
    </w:div>
    <w:div w:id="1530601780">
      <w:bodyDiv w:val="1"/>
      <w:marLeft w:val="0"/>
      <w:marRight w:val="0"/>
      <w:marTop w:val="0"/>
      <w:marBottom w:val="0"/>
      <w:divBdr>
        <w:top w:val="none" w:sz="0" w:space="0" w:color="auto"/>
        <w:left w:val="none" w:sz="0" w:space="0" w:color="auto"/>
        <w:bottom w:val="none" w:sz="0" w:space="0" w:color="auto"/>
        <w:right w:val="none" w:sz="0" w:space="0" w:color="auto"/>
      </w:divBdr>
    </w:div>
    <w:div w:id="1785883617">
      <w:bodyDiv w:val="1"/>
      <w:marLeft w:val="0"/>
      <w:marRight w:val="0"/>
      <w:marTop w:val="0"/>
      <w:marBottom w:val="0"/>
      <w:divBdr>
        <w:top w:val="none" w:sz="0" w:space="0" w:color="auto"/>
        <w:left w:val="none" w:sz="0" w:space="0" w:color="auto"/>
        <w:bottom w:val="none" w:sz="0" w:space="0" w:color="auto"/>
        <w:right w:val="none" w:sz="0" w:space="0" w:color="auto"/>
      </w:divBdr>
    </w:div>
    <w:div w:id="185063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assemblea.emr.it/gruppi-assembleari/fratelli-italia" TargetMode="External"/><Relationship Id="rId2" Type="http://schemas.openxmlformats.org/officeDocument/2006/relationships/hyperlink" Target="mailto:fratelliditalia@regione.emilia-romagna.it" TargetMode="External"/><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607</Words>
  <Characters>3463</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Fraccon Marcello</dc:creator>
  <cp:keywords/>
  <dc:description/>
  <cp:lastModifiedBy>Fraccon Marcello</cp:lastModifiedBy>
  <cp:revision>2</cp:revision>
  <cp:lastPrinted>2026-03-06T13:24:00Z</cp:lastPrinted>
  <dcterms:created xsi:type="dcterms:W3CDTF">2026-10-08T11:16:00Z</dcterms:created>
  <dcterms:modified xsi:type="dcterms:W3CDTF">2026-10-08T11:16:00Z</dcterms:modified>
</cp:coreProperties>
</file>