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AD68B" w14:textId="77777777" w:rsidR="00F45ABE" w:rsidRPr="0049534D" w:rsidRDefault="00000000" w:rsidP="00A20F8E">
      <w:pPr>
        <w:spacing w:after="0" w:line="240" w:lineRule="auto"/>
        <w:jc w:val="both"/>
        <w:rPr>
          <w:rFonts w:cstheme="minorHAnsi"/>
        </w:rPr>
      </w:pPr>
      <w:r>
        <w:t>Bologna, 10 ottobre 2026</w:t>
      </w:r>
    </w:p>
    <w:p w14:paraId="2B555110" w14:textId="77777777" w:rsidR="00F45ABE" w:rsidRPr="0049534D" w:rsidRDefault="00F45ABE" w:rsidP="00A20F8E">
      <w:pPr>
        <w:spacing w:after="0" w:line="240" w:lineRule="auto"/>
        <w:jc w:val="both"/>
        <w:rPr>
          <w:rFonts w:cstheme="minorHAnsi"/>
        </w:rPr>
      </w:pPr>
    </w:p>
    <w:p w14:paraId="03139FFE" w14:textId="77777777" w:rsidR="00F45ABE" w:rsidRPr="0049534D" w:rsidRDefault="00000000" w:rsidP="00A20F8E">
      <w:pPr>
        <w:spacing w:after="0" w:line="240" w:lineRule="auto"/>
        <w:jc w:val="right"/>
        <w:rPr>
          <w:rFonts w:cstheme="minorHAnsi"/>
        </w:rPr>
      </w:pPr>
      <w:r w:rsidRPr="0049534D">
        <w:rPr>
          <w:rFonts w:cstheme="minorHAnsi"/>
          <w:sz w:val="24"/>
        </w:rPr>
        <w:t>Al Presidente</w:t>
      </w:r>
    </w:p>
    <w:p w14:paraId="22ED8A33" w14:textId="77777777" w:rsidR="00F45ABE" w:rsidRPr="0049534D" w:rsidRDefault="00000000" w:rsidP="00A20F8E">
      <w:pPr>
        <w:spacing w:after="0" w:line="240" w:lineRule="auto"/>
        <w:jc w:val="right"/>
        <w:rPr>
          <w:rFonts w:cstheme="minorHAnsi"/>
        </w:rPr>
      </w:pPr>
      <w:r w:rsidRPr="0049534D">
        <w:rPr>
          <w:rFonts w:cstheme="minorHAnsi"/>
          <w:sz w:val="24"/>
        </w:rPr>
        <w:t>dell’Assemblea legislativa</w:t>
      </w:r>
    </w:p>
    <w:p w14:paraId="0DDB7F7B" w14:textId="77777777" w:rsidR="00F45ABE" w:rsidRPr="0049534D" w:rsidRDefault="00000000" w:rsidP="00A20F8E">
      <w:pPr>
        <w:spacing w:after="0" w:line="240" w:lineRule="auto"/>
        <w:jc w:val="right"/>
        <w:rPr>
          <w:rFonts w:cstheme="minorHAnsi"/>
        </w:rPr>
      </w:pPr>
      <w:r w:rsidRPr="0049534D">
        <w:rPr>
          <w:rFonts w:cstheme="minorHAnsi"/>
          <w:sz w:val="24"/>
        </w:rPr>
        <w:t>Regione Emilia - Romagna</w:t>
      </w:r>
    </w:p>
    <w:p w14:paraId="38B63799" w14:textId="77777777" w:rsidR="00F45ABE" w:rsidRPr="0049534D" w:rsidRDefault="00000000" w:rsidP="00A20F8E">
      <w:pPr>
        <w:spacing w:after="0" w:line="240" w:lineRule="auto"/>
        <w:jc w:val="right"/>
        <w:rPr>
          <w:rFonts w:cstheme="minorHAnsi"/>
        </w:rPr>
      </w:pPr>
      <w:r w:rsidRPr="0049534D">
        <w:rPr>
          <w:rFonts w:cstheme="minorHAnsi"/>
          <w:sz w:val="24"/>
        </w:rPr>
        <w:t>Maurizio Fabbri</w:t>
      </w:r>
    </w:p>
    <w:p w14:paraId="417FBEF9" w14:textId="77777777" w:rsidR="00F45ABE" w:rsidRPr="0049534D" w:rsidRDefault="00000000" w:rsidP="00A20F8E">
      <w:pPr>
        <w:spacing w:after="0" w:line="240" w:lineRule="auto"/>
        <w:jc w:val="right"/>
        <w:rPr>
          <w:rFonts w:cstheme="minorHAnsi"/>
          <w:u w:val="single"/>
        </w:rPr>
      </w:pPr>
      <w:r w:rsidRPr="0049534D">
        <w:rPr>
          <w:rFonts w:cstheme="minorHAnsi"/>
          <w:sz w:val="24"/>
          <w:u w:val="single"/>
        </w:rPr>
        <w:t>SEDE</w:t>
      </w:r>
    </w:p>
    <w:p w14:paraId="5CCE40DB" w14:textId="77777777" w:rsidR="00F45ABE" w:rsidRPr="0049534D" w:rsidRDefault="00000000" w:rsidP="00A20F8E">
      <w:pPr>
        <w:spacing w:after="0" w:line="240" w:lineRule="auto"/>
        <w:jc w:val="both"/>
        <w:rPr>
          <w:rFonts w:cstheme="minorHAnsi"/>
        </w:rPr>
      </w:pPr>
      <w:r w:rsidRPr="0049534D">
        <w:rPr>
          <w:rFonts w:cstheme="minorHAnsi"/>
          <w:b/>
          <w:sz w:val="24"/>
        </w:rPr>
        <w:t>INTERROGAZIONE A RISPOSTA SCRITTA ex articolo 112 Regolamento interno dell’Assemblea Legislativa dell’Emilia-Romagna.</w:t>
      </w:r>
    </w:p>
    <w:p w14:paraId="6F9AE8B3" w14:textId="77777777" w:rsidR="00F45ABE" w:rsidRPr="0049534D" w:rsidRDefault="00000000" w:rsidP="00A20F8E">
      <w:pPr>
        <w:spacing w:after="0" w:line="240" w:lineRule="auto"/>
        <w:jc w:val="both"/>
        <w:rPr>
          <w:rFonts w:cstheme="minorHAnsi"/>
        </w:rPr>
      </w:pPr>
      <w:r w:rsidRPr="0049534D">
        <w:rPr>
          <w:rFonts w:cstheme="minorHAnsi"/>
          <w:sz w:val="24"/>
        </w:rPr>
        <w:t>Il sottoscritto Giancarlo Tagliaferri, Consigliere Regionale del Gruppo di Fratelli d’Italia - Giorgia Meloni,</w:t>
      </w:r>
    </w:p>
    <w:p w14:paraId="24DDFE62" w14:textId="77777777" w:rsidR="00682CE6" w:rsidRDefault="00000000" w:rsidP="00A20F8E">
      <w:pPr>
        <w:spacing w:after="0"/>
        <w:jc w:val="both"/>
      </w:pPr>
      <w:r>
        <w:rPr>
          <w:rFonts w:ascii="Calibri" w:hAnsi="Calibri"/>
          <w:b/>
          <w:sz w:val="24"/>
        </w:rPr>
        <w:t>premesso che:</w:t>
      </w:r>
    </w:p>
    <w:p w14:paraId="7374CA0B" w14:textId="77777777" w:rsidR="00682CE6" w:rsidRDefault="00000000" w:rsidP="00A20F8E">
      <w:pPr>
        <w:spacing w:after="0"/>
        <w:jc w:val="both"/>
      </w:pPr>
      <w:r>
        <w:rPr>
          <w:rFonts w:ascii="Calibri" w:hAnsi="Calibri"/>
          <w:sz w:val="24"/>
        </w:rPr>
        <w:t>il 17 agosto 2026 un episodio verificatosi presso la stazione di Piacenza ha richiamato l’attenzione sulle conseguenze dei comportamenti non collaborativi o aggressivi di passeggeri per la continuità e la regolarità della circolazione ferroviaria;</w:t>
      </w:r>
    </w:p>
    <w:p w14:paraId="6277FD08" w14:textId="77777777" w:rsidR="00682CE6" w:rsidRDefault="00000000" w:rsidP="00A20F8E">
      <w:pPr>
        <w:spacing w:after="0"/>
        <w:jc w:val="both"/>
      </w:pPr>
      <w:r>
        <w:rPr>
          <w:rFonts w:ascii="Calibri" w:hAnsi="Calibri"/>
          <w:sz w:val="24"/>
        </w:rPr>
        <w:t>la richiesta di accesso agli atti n. 351/2026, presentata il 19 agosto 2026, ha posto quesiti sulle conseguenze operative di tali eventi e sulle modalità di gestione del servizio;</w:t>
      </w:r>
    </w:p>
    <w:p w14:paraId="3033119F" w14:textId="77777777" w:rsidR="00682CE6" w:rsidRDefault="00000000" w:rsidP="00A20F8E">
      <w:pPr>
        <w:spacing w:after="0"/>
        <w:jc w:val="both"/>
      </w:pPr>
      <w:r>
        <w:rPr>
          <w:rFonts w:ascii="Calibri" w:hAnsi="Calibri"/>
          <w:b/>
          <w:sz w:val="24"/>
        </w:rPr>
        <w:t>considerato che:</w:t>
      </w:r>
    </w:p>
    <w:p w14:paraId="3237C1F3" w14:textId="77777777" w:rsidR="00682CE6" w:rsidRDefault="00000000" w:rsidP="00A20F8E">
      <w:pPr>
        <w:spacing w:after="0"/>
        <w:jc w:val="both"/>
      </w:pPr>
      <w:r>
        <w:rPr>
          <w:rFonts w:ascii="Calibri" w:hAnsi="Calibri"/>
          <w:sz w:val="24"/>
        </w:rPr>
        <w:t>la Regione Emilia-Romagna esercita competenze di programmazione, committenza e monitoraggio dei servizi ferroviari regionali secondo le disposizioni applicabili e il contratto di servizio;</w:t>
      </w:r>
    </w:p>
    <w:p w14:paraId="2018622B" w14:textId="77777777" w:rsidR="00682CE6" w:rsidRDefault="00000000" w:rsidP="00A20F8E">
      <w:pPr>
        <w:spacing w:after="0"/>
        <w:jc w:val="both"/>
      </w:pPr>
      <w:r>
        <w:rPr>
          <w:rFonts w:ascii="Calibri" w:hAnsi="Calibri"/>
          <w:sz w:val="24"/>
        </w:rPr>
        <w:t>una corretta valutazione dei disservizi richiede di distinguere gli eventi registrati, le conseguenze effettive sulla circolazione e le misure di gestione adottate;</w:t>
      </w:r>
    </w:p>
    <w:p w14:paraId="627ACBC2" w14:textId="77777777" w:rsidR="00682CE6" w:rsidRDefault="00000000" w:rsidP="00A20F8E">
      <w:pPr>
        <w:spacing w:after="0"/>
        <w:jc w:val="both"/>
      </w:pPr>
      <w:r>
        <w:rPr>
          <w:rFonts w:ascii="Calibri" w:hAnsi="Calibri"/>
          <w:b/>
          <w:sz w:val="24"/>
        </w:rPr>
        <w:t>rilevato che:</w:t>
      </w:r>
    </w:p>
    <w:p w14:paraId="1BE7BDE6" w14:textId="77777777" w:rsidR="00682CE6" w:rsidRDefault="00000000" w:rsidP="00A20F8E">
      <w:pPr>
        <w:spacing w:after="0"/>
        <w:jc w:val="both"/>
      </w:pPr>
      <w:r>
        <w:rPr>
          <w:rFonts w:ascii="Calibri" w:hAnsi="Calibri"/>
          <w:sz w:val="24"/>
        </w:rPr>
        <w:t>nel riscontro alla pratica 351/2026 sono stati forniti dati e riferimenti contrattuali, ma gli elementi esaminati non consentono di ricostruire puntualmente, per il territorio piacentino, il numero di ritardi e soppressioni riconducibili agli episodi oggetto della richiesta;</w:t>
      </w:r>
    </w:p>
    <w:p w14:paraId="246CF407" w14:textId="77777777" w:rsidR="00682CE6" w:rsidRDefault="00000000" w:rsidP="00A20F8E">
      <w:pPr>
        <w:spacing w:after="0"/>
        <w:jc w:val="both"/>
      </w:pPr>
      <w:r>
        <w:rPr>
          <w:rFonts w:ascii="Calibri" w:hAnsi="Calibri"/>
          <w:sz w:val="24"/>
        </w:rPr>
        <w:t>i dati sulle richieste di intervento delle forze dell’ordine, sulle aggressioni e sulle causali di ritardo appartengono a serie differenti e non possono essere assimilati o sommati;</w:t>
      </w:r>
    </w:p>
    <w:p w14:paraId="02DA715C" w14:textId="77777777" w:rsidR="00682CE6" w:rsidRDefault="00000000" w:rsidP="00A20F8E">
      <w:pPr>
        <w:spacing w:after="0"/>
        <w:jc w:val="both"/>
      </w:pPr>
      <w:r>
        <w:rPr>
          <w:rFonts w:ascii="Calibri" w:hAnsi="Calibri"/>
          <w:b/>
          <w:sz w:val="24"/>
        </w:rPr>
        <w:t>evidenziato che:</w:t>
      </w:r>
    </w:p>
    <w:p w14:paraId="113B8E79" w14:textId="77777777" w:rsidR="00682CE6" w:rsidRDefault="00000000" w:rsidP="00A20F8E">
      <w:pPr>
        <w:spacing w:after="0"/>
        <w:jc w:val="both"/>
      </w:pPr>
      <w:r>
        <w:rPr>
          <w:rFonts w:ascii="Calibri" w:hAnsi="Calibri"/>
          <w:sz w:val="24"/>
        </w:rPr>
        <w:t>la documentazione contrattuale richiamata nel riscontro prevede un piano annuo di controlleria di almeno 60.000 ore-uomo, aggiuntive rispetto alle ordinarie attività del capotreno;</w:t>
      </w:r>
    </w:p>
    <w:p w14:paraId="34D56657" w14:textId="77777777" w:rsidR="00682CE6" w:rsidRDefault="00000000" w:rsidP="00A20F8E">
      <w:pPr>
        <w:spacing w:after="0"/>
        <w:jc w:val="both"/>
      </w:pPr>
      <w:r>
        <w:rPr>
          <w:rFonts w:ascii="Calibri" w:hAnsi="Calibri"/>
          <w:sz w:val="24"/>
        </w:rPr>
        <w:t>la previsione di tale soglia non costituisce, di per sé, prova del suo mancato rispetto e rende necessario acquisire i consuntivi e gli esiti delle verifiche;</w:t>
      </w:r>
    </w:p>
    <w:p w14:paraId="79C3F2CA" w14:textId="77777777" w:rsidR="00682CE6" w:rsidRDefault="00000000" w:rsidP="00A20F8E">
      <w:pPr>
        <w:spacing w:after="0"/>
        <w:jc w:val="both"/>
      </w:pPr>
      <w:r>
        <w:rPr>
          <w:rFonts w:ascii="Calibri" w:hAnsi="Calibri"/>
          <w:b/>
          <w:sz w:val="24"/>
        </w:rPr>
        <w:t>considerato infine che:</w:t>
      </w:r>
    </w:p>
    <w:p w14:paraId="6D4631C1" w14:textId="77777777" w:rsidR="00682CE6" w:rsidRDefault="00000000" w:rsidP="00A20F8E">
      <w:pPr>
        <w:spacing w:after="0"/>
        <w:jc w:val="both"/>
      </w:pPr>
      <w:r>
        <w:rPr>
          <w:rFonts w:ascii="Calibri" w:hAnsi="Calibri"/>
          <w:sz w:val="24"/>
        </w:rPr>
        <w:t>i pendolari e gli utenti delle linee piacentine hanno interesse a conoscere non soltanto le procedure previste, ma anche la loro applicazione e gli effetti misurabili sulla regolarità del servizio;</w:t>
      </w:r>
    </w:p>
    <w:p w14:paraId="6DFD78A3" w14:textId="77777777" w:rsidR="00A20F8E" w:rsidRDefault="00A20F8E" w:rsidP="00A20F8E">
      <w:pPr>
        <w:spacing w:after="0"/>
        <w:jc w:val="both"/>
        <w:rPr>
          <w:rFonts w:ascii="Calibri" w:hAnsi="Calibri"/>
          <w:sz w:val="24"/>
        </w:rPr>
      </w:pPr>
    </w:p>
    <w:p w14:paraId="38EFBB6A" w14:textId="41D39B66" w:rsidR="00682CE6" w:rsidRDefault="00000000" w:rsidP="00A20F8E">
      <w:pPr>
        <w:spacing w:after="0"/>
        <w:jc w:val="both"/>
      </w:pPr>
      <w:r>
        <w:rPr>
          <w:rFonts w:ascii="Calibri" w:hAnsi="Calibri"/>
          <w:sz w:val="24"/>
        </w:rPr>
        <w:lastRenderedPageBreak/>
        <w:t>tutto ciò premesso e considerato,</w:t>
      </w:r>
    </w:p>
    <w:p w14:paraId="5FF5A68D" w14:textId="77777777" w:rsidR="00682CE6" w:rsidRDefault="00000000" w:rsidP="00A20F8E">
      <w:pPr>
        <w:spacing w:after="0"/>
        <w:jc w:val="center"/>
      </w:pPr>
      <w:r>
        <w:rPr>
          <w:rFonts w:ascii="Calibri" w:hAnsi="Calibri"/>
          <w:b/>
          <w:sz w:val="24"/>
        </w:rPr>
        <w:t>interroga la Giunta per sapere:</w:t>
      </w:r>
    </w:p>
    <w:p w14:paraId="6E034F47" w14:textId="77777777" w:rsidR="00682CE6" w:rsidRDefault="00000000" w:rsidP="00A20F8E">
      <w:pPr>
        <w:spacing w:after="0"/>
        <w:jc w:val="both"/>
      </w:pPr>
      <w:r>
        <w:rPr>
          <w:rFonts w:ascii="Calibri" w:hAnsi="Calibri"/>
          <w:sz w:val="24"/>
        </w:rPr>
        <w:t>quali dati siano disponibili, per gli anni 2023, 2024, 2025 e per il 2026 aggiornato all’ultima rilevazione, sugli episodi di comportamento aggressivo o non collaborativo dei passeggeri che abbiano prodotto ritardi, soppressioni o interruzioni del servizio ferroviario regionale, distinguendo le diverse causali di registrazione;</w:t>
      </w:r>
    </w:p>
    <w:p w14:paraId="100551C1" w14:textId="77777777" w:rsidR="00682CE6" w:rsidRDefault="00000000" w:rsidP="00A20F8E">
      <w:pPr>
        <w:spacing w:after="0"/>
        <w:jc w:val="both"/>
      </w:pPr>
      <w:r>
        <w:rPr>
          <w:rFonts w:ascii="Calibri" w:hAnsi="Calibri"/>
          <w:sz w:val="24"/>
        </w:rPr>
        <w:t>quali dati, anche disaggregati per linea o stazione ove disponibili, riguardino Piacenza e i collegamenti ferroviari del territorio provinciale, indicando eventuali limiti di comparabilità e completezza delle rilevazioni;</w:t>
      </w:r>
    </w:p>
    <w:p w14:paraId="371E0F70" w14:textId="77777777" w:rsidR="00682CE6" w:rsidRDefault="00000000" w:rsidP="00A20F8E">
      <w:pPr>
        <w:spacing w:after="0"/>
        <w:jc w:val="both"/>
      </w:pPr>
      <w:r>
        <w:rPr>
          <w:rFonts w:ascii="Calibri" w:hAnsi="Calibri"/>
          <w:sz w:val="24"/>
        </w:rPr>
        <w:t>quali conseguenze operative siano state registrate in relazione all’episodio del 17 agosto 2026 presso la stazione di Piacenza, con indicazione delle corse interessate e dei minuti di ritardo o delle eventuali soppressioni, nei limiti delle informazioni detenute;</w:t>
      </w:r>
    </w:p>
    <w:p w14:paraId="1743099E" w14:textId="77777777" w:rsidR="00682CE6" w:rsidRDefault="00000000" w:rsidP="00A20F8E">
      <w:pPr>
        <w:spacing w:after="0"/>
        <w:jc w:val="both"/>
      </w:pPr>
      <w:r>
        <w:rPr>
          <w:rFonts w:ascii="Calibri" w:hAnsi="Calibri"/>
          <w:sz w:val="24"/>
        </w:rPr>
        <w:t>quante ore-uomo di controlleria aggiuntiva siano state effettivamente svolte, per ciascun anno disponibile, a fronte della soglia contrattuale di almeno 60.000 ore-uomo annue e con quali modalità di verifica da parte della Regione o dell’ente competente;</w:t>
      </w:r>
    </w:p>
    <w:p w14:paraId="01D4A248" w14:textId="77777777" w:rsidR="00682CE6" w:rsidRDefault="00000000" w:rsidP="00A20F8E">
      <w:pPr>
        <w:spacing w:after="0"/>
        <w:jc w:val="both"/>
      </w:pPr>
      <w:r>
        <w:rPr>
          <w:rFonts w:ascii="Calibri" w:hAnsi="Calibri"/>
          <w:sz w:val="24"/>
        </w:rPr>
        <w:t>se siano state effettuate contestazioni formali o applicate penali relative agli obblighi di controlleria e, in caso affermativo, per quali annualità e con quali esiti, senza presumere l’esistenza di inadempimenti;</w:t>
      </w:r>
    </w:p>
    <w:p w14:paraId="55625A41" w14:textId="77777777" w:rsidR="00682CE6" w:rsidRDefault="00000000" w:rsidP="00A20F8E">
      <w:pPr>
        <w:spacing w:after="0"/>
        <w:jc w:val="both"/>
      </w:pPr>
      <w:r>
        <w:rPr>
          <w:rFonts w:ascii="Calibri" w:hAnsi="Calibri"/>
          <w:sz w:val="24"/>
        </w:rPr>
        <w:t>quali procedure di coordinamento tra impresa ferroviaria, gestori dell’infrastruttura e soggetti competenti siano previste per limitare gli effetti di tali episodi sulla regolarità del servizio e quali miglioramenti siano programmati per i collegamenti piacentini.</w:t>
      </w:r>
    </w:p>
    <w:p w14:paraId="392D4F00" w14:textId="77777777" w:rsidR="00F45ABE" w:rsidRPr="0049534D" w:rsidRDefault="00000000" w:rsidP="00A20F8E">
      <w:pPr>
        <w:spacing w:after="0" w:line="240" w:lineRule="auto"/>
        <w:jc w:val="right"/>
        <w:rPr>
          <w:rFonts w:cstheme="minorHAnsi"/>
        </w:rPr>
      </w:pPr>
      <w:r w:rsidRPr="0049534D">
        <w:rPr>
          <w:rFonts w:cstheme="minorHAnsi"/>
          <w:sz w:val="24"/>
        </w:rPr>
        <w:t>Il consigliere</w:t>
      </w:r>
    </w:p>
    <w:p w14:paraId="1A3C863F" w14:textId="77777777" w:rsidR="00F45ABE" w:rsidRPr="0049534D" w:rsidRDefault="00000000" w:rsidP="00A20F8E">
      <w:pPr>
        <w:spacing w:after="0" w:line="240" w:lineRule="auto"/>
        <w:jc w:val="right"/>
        <w:rPr>
          <w:rFonts w:cstheme="minorHAnsi"/>
          <w:b/>
          <w:bCs/>
        </w:rPr>
      </w:pPr>
      <w:r w:rsidRPr="0049534D">
        <w:rPr>
          <w:rFonts w:cstheme="minorHAnsi"/>
          <w:b/>
          <w:bCs/>
          <w:sz w:val="24"/>
        </w:rPr>
        <w:t>Giancarlo Tagliaferri</w:t>
      </w:r>
    </w:p>
    <w:sectPr w:rsidR="00F45ABE" w:rsidRPr="0049534D" w:rsidSect="00764F3D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2155" w:right="170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849105" w14:textId="77777777" w:rsidR="0062473B" w:rsidRDefault="0062473B">
      <w:r>
        <w:separator/>
      </w:r>
    </w:p>
  </w:endnote>
  <w:endnote w:type="continuationSeparator" w:id="0">
    <w:p w14:paraId="73B87823" w14:textId="77777777" w:rsidR="0062473B" w:rsidRDefault="006247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-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5ABE9F" w14:textId="77777777" w:rsidR="00622C95" w:rsidRDefault="00622C95" w:rsidP="00DC2294">
    <w:pPr>
      <w:pStyle w:val="Pidipagina"/>
      <w:spacing w:after="0" w:line="240" w:lineRule="auto"/>
      <w:jc w:val="center"/>
      <w:rPr>
        <w:rFonts w:ascii="Verdana" w:hAnsi="Verdana"/>
        <w:sz w:val="20"/>
        <w:szCs w:val="20"/>
      </w:rPr>
    </w:pPr>
  </w:p>
  <w:p w14:paraId="044F8752" w14:textId="77777777" w:rsidR="00622C95" w:rsidRPr="000C7F4B" w:rsidRDefault="00622C95" w:rsidP="00DC2294">
    <w:pPr>
      <w:pStyle w:val="Pidipagina"/>
      <w:spacing w:after="0" w:line="240" w:lineRule="auto"/>
      <w:jc w:val="center"/>
      <w:rPr>
        <w:rFonts w:cstheme="minorHAnsi"/>
        <w:szCs w:val="24"/>
      </w:rPr>
    </w:pPr>
    <w:r w:rsidRPr="000C7F4B">
      <w:rPr>
        <w:rFonts w:cstheme="minorHAnsi"/>
        <w:szCs w:val="24"/>
      </w:rPr>
      <w:t>Viale A. Moro, 50 – 40127 Bologna – Tel. 051 5276248</w:t>
    </w:r>
  </w:p>
  <w:p w14:paraId="7A07190C" w14:textId="77777777" w:rsidR="00622C95" w:rsidRPr="000C7F4B" w:rsidRDefault="00622C95" w:rsidP="00DC2294">
    <w:pPr>
      <w:pStyle w:val="Pidipagina"/>
      <w:spacing w:after="0" w:line="240" w:lineRule="auto"/>
      <w:ind w:left="-284"/>
      <w:jc w:val="center"/>
      <w:rPr>
        <w:rFonts w:cstheme="minorHAnsi"/>
        <w:szCs w:val="24"/>
      </w:rPr>
    </w:pPr>
    <w:r w:rsidRPr="000C7F4B">
      <w:rPr>
        <w:rFonts w:cstheme="minorHAnsi"/>
        <w:szCs w:val="24"/>
      </w:rPr>
      <w:t xml:space="preserve">e-mail: </w:t>
    </w:r>
    <w:hyperlink r:id="rId1" w:history="1">
      <w:r w:rsidRPr="000C7F4B">
        <w:rPr>
          <w:rStyle w:val="Collegamentoipertestuale"/>
          <w:rFonts w:cstheme="minorHAnsi"/>
          <w:szCs w:val="24"/>
        </w:rPr>
        <w:t>giancarlo.tagliaferri@regione.emilia-romagna.it</w:t>
      </w:r>
    </w:hyperlink>
    <w:r w:rsidRPr="000C7F4B">
      <w:rPr>
        <w:rFonts w:cstheme="minorHAnsi"/>
        <w:szCs w:val="24"/>
      </w:rPr>
      <w:t xml:space="preserve"> - </w:t>
    </w:r>
    <w:hyperlink r:id="rId2" w:history="1">
      <w:r w:rsidRPr="000C7F4B">
        <w:rPr>
          <w:rStyle w:val="Collegamentoipertestuale"/>
          <w:rFonts w:cstheme="minorHAnsi"/>
          <w:szCs w:val="24"/>
        </w:rPr>
        <w:t>fratelliditalia@regione.emilia-romagna.it</w:t>
      </w:r>
    </w:hyperlink>
  </w:p>
  <w:p w14:paraId="7D58CD67" w14:textId="77777777" w:rsidR="00622C95" w:rsidRPr="000C7F4B" w:rsidRDefault="00622C95" w:rsidP="00DC2294">
    <w:pPr>
      <w:pStyle w:val="Pidipagina"/>
      <w:spacing w:after="0" w:line="240" w:lineRule="auto"/>
      <w:jc w:val="center"/>
      <w:rPr>
        <w:rFonts w:cstheme="minorHAnsi"/>
        <w:szCs w:val="24"/>
      </w:rPr>
    </w:pPr>
    <w:r w:rsidRPr="000C7F4B">
      <w:rPr>
        <w:rFonts w:cstheme="minorHAnsi"/>
        <w:szCs w:val="24"/>
      </w:rPr>
      <w:t>www.giancarlotagliaferri.it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E8C260" w14:textId="77777777" w:rsidR="00622C95" w:rsidRPr="000C7F4B" w:rsidRDefault="00622C95" w:rsidP="00DC2294">
    <w:pPr>
      <w:pStyle w:val="Pidipagina"/>
      <w:spacing w:after="0" w:line="240" w:lineRule="auto"/>
      <w:jc w:val="center"/>
      <w:rPr>
        <w:rFonts w:cstheme="minorHAnsi"/>
        <w:szCs w:val="24"/>
      </w:rPr>
    </w:pPr>
    <w:r w:rsidRPr="000C7F4B">
      <w:rPr>
        <w:rFonts w:cstheme="minorHAnsi"/>
        <w:szCs w:val="24"/>
      </w:rPr>
      <w:t>Viale A. Moro, 50 – 40127 Bologna – Tel. 051 5276248</w:t>
    </w:r>
  </w:p>
  <w:p w14:paraId="6375949F" w14:textId="77777777" w:rsidR="00622C95" w:rsidRPr="000C7F4B" w:rsidRDefault="00622C95" w:rsidP="00DC2294">
    <w:pPr>
      <w:pStyle w:val="Pidipagina"/>
      <w:spacing w:after="0" w:line="240" w:lineRule="auto"/>
      <w:ind w:left="-284"/>
      <w:jc w:val="center"/>
      <w:rPr>
        <w:rFonts w:cstheme="minorHAnsi"/>
        <w:szCs w:val="24"/>
      </w:rPr>
    </w:pPr>
    <w:r w:rsidRPr="000C7F4B">
      <w:rPr>
        <w:rFonts w:cstheme="minorHAnsi"/>
        <w:szCs w:val="24"/>
      </w:rPr>
      <w:t xml:space="preserve">e-mail: </w:t>
    </w:r>
    <w:hyperlink r:id="rId1" w:history="1">
      <w:r w:rsidRPr="000C7F4B">
        <w:rPr>
          <w:rStyle w:val="Collegamentoipertestuale"/>
          <w:rFonts w:cstheme="minorHAnsi"/>
          <w:szCs w:val="24"/>
        </w:rPr>
        <w:t>giancarlo.tagliaferri@regione.emilia-romagna.it</w:t>
      </w:r>
    </w:hyperlink>
    <w:r w:rsidRPr="000C7F4B">
      <w:rPr>
        <w:rFonts w:cstheme="minorHAnsi"/>
        <w:szCs w:val="24"/>
      </w:rPr>
      <w:t xml:space="preserve"> - </w:t>
    </w:r>
    <w:hyperlink r:id="rId2" w:history="1">
      <w:r w:rsidRPr="000C7F4B">
        <w:rPr>
          <w:rStyle w:val="Collegamentoipertestuale"/>
          <w:rFonts w:cstheme="minorHAnsi"/>
          <w:szCs w:val="24"/>
        </w:rPr>
        <w:t>fratelliditalia@regione.emilia-romagna.it</w:t>
      </w:r>
    </w:hyperlink>
  </w:p>
  <w:p w14:paraId="30D376FF" w14:textId="77777777" w:rsidR="00622C95" w:rsidRPr="000C7F4B" w:rsidRDefault="00622C95" w:rsidP="00DC2294">
    <w:pPr>
      <w:pStyle w:val="Pidipagina"/>
      <w:spacing w:after="0" w:line="240" w:lineRule="auto"/>
      <w:jc w:val="center"/>
      <w:rPr>
        <w:rFonts w:cstheme="minorHAnsi"/>
        <w:szCs w:val="24"/>
      </w:rPr>
    </w:pPr>
    <w:r w:rsidRPr="000C7F4B">
      <w:rPr>
        <w:rFonts w:cstheme="minorHAnsi"/>
        <w:szCs w:val="24"/>
      </w:rPr>
      <w:t>www.giancarlotagliaferri.it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EBD5C" w14:textId="77777777" w:rsidR="0062473B" w:rsidRDefault="0062473B">
      <w:bookmarkStart w:id="0" w:name="_Hlk31796040"/>
      <w:bookmarkEnd w:id="0"/>
      <w:r>
        <w:separator/>
      </w:r>
    </w:p>
  </w:footnote>
  <w:footnote w:type="continuationSeparator" w:id="0">
    <w:p w14:paraId="6EB7A393" w14:textId="77777777" w:rsidR="0062473B" w:rsidRDefault="006247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28780" w14:textId="77777777" w:rsidR="00622C95" w:rsidRPr="00DC2294" w:rsidRDefault="00622C95" w:rsidP="00B25F71">
    <w:pPr>
      <w:pStyle w:val="Intestazione"/>
      <w:spacing w:line="240" w:lineRule="auto"/>
      <w:rPr>
        <w:rFonts w:ascii="Verdana" w:hAnsi="Verdana"/>
        <w:noProof/>
        <w:sz w:val="52"/>
      </w:rPr>
    </w:pPr>
    <w:r w:rsidRPr="00B25F71">
      <w:rPr>
        <w:rFonts w:ascii="Verdana" w:hAnsi="Verdana"/>
        <w:b/>
        <w:i/>
        <w:noProof/>
        <w:sz w:val="52"/>
      </w:rPr>
      <w:drawing>
        <wp:anchor distT="0" distB="0" distL="114300" distR="114300" simplePos="0" relativeHeight="251664384" behindDoc="0" locked="0" layoutInCell="1" allowOverlap="1" wp14:anchorId="42735235" wp14:editId="5D2595FE">
          <wp:simplePos x="0" y="0"/>
          <wp:positionH relativeFrom="margin">
            <wp:align>right</wp:align>
          </wp:positionH>
          <wp:positionV relativeFrom="paragraph">
            <wp:posOffset>2540</wp:posOffset>
          </wp:positionV>
          <wp:extent cx="1753200" cy="496800"/>
          <wp:effectExtent l="0" t="0" r="0" b="0"/>
          <wp:wrapNone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32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5F71">
      <w:rPr>
        <w:rFonts w:ascii="Verdana" w:hAnsi="Verdana"/>
        <w:noProof/>
        <w:sz w:val="52"/>
      </w:rPr>
      <w:drawing>
        <wp:anchor distT="0" distB="0" distL="114300" distR="114300" simplePos="0" relativeHeight="251663360" behindDoc="1" locked="0" layoutInCell="1" allowOverlap="1" wp14:anchorId="05F809D8" wp14:editId="179E4B69">
          <wp:simplePos x="0" y="0"/>
          <wp:positionH relativeFrom="margin">
            <wp:align>left</wp:align>
          </wp:positionH>
          <wp:positionV relativeFrom="paragraph">
            <wp:posOffset>6350</wp:posOffset>
          </wp:positionV>
          <wp:extent cx="1080000" cy="1080000"/>
          <wp:effectExtent l="0" t="0" r="6350" b="635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uovo FDI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1A502B5" w14:textId="77777777" w:rsidR="00622C95" w:rsidRDefault="00622C95" w:rsidP="00DC2294">
    <w:pPr>
      <w:pStyle w:val="Intestazione"/>
      <w:spacing w:after="0" w:line="240" w:lineRule="auto"/>
      <w:jc w:val="right"/>
      <w:rPr>
        <w:rFonts w:ascii="Verdana" w:hAnsi="Verdana"/>
        <w:b/>
        <w:i/>
      </w:rPr>
    </w:pPr>
  </w:p>
  <w:p w14:paraId="52659EFD" w14:textId="77777777" w:rsidR="00622C95" w:rsidRPr="00FC653A" w:rsidRDefault="00622C95" w:rsidP="00DC2294">
    <w:pPr>
      <w:pStyle w:val="Intestazione"/>
      <w:spacing w:after="0" w:line="240" w:lineRule="auto"/>
      <w:jc w:val="right"/>
      <w:rPr>
        <w:rFonts w:cstheme="minorHAnsi"/>
        <w:b/>
        <w:i/>
        <w:sz w:val="24"/>
        <w:szCs w:val="24"/>
      </w:rPr>
    </w:pPr>
    <w:r w:rsidRPr="00FC653A">
      <w:rPr>
        <w:rFonts w:cstheme="minorHAnsi"/>
        <w:b/>
        <w:i/>
        <w:sz w:val="24"/>
        <w:szCs w:val="24"/>
      </w:rPr>
      <w:t>Giancarlo Tagliaferri</w:t>
    </w:r>
  </w:p>
  <w:p w14:paraId="1F912375" w14:textId="77777777" w:rsidR="00622C95" w:rsidRPr="00FC653A" w:rsidRDefault="00622C95" w:rsidP="00DC2294">
    <w:pPr>
      <w:pStyle w:val="Intestazione"/>
      <w:spacing w:after="0" w:line="240" w:lineRule="auto"/>
      <w:jc w:val="right"/>
      <w:rPr>
        <w:rFonts w:cstheme="minorHAnsi"/>
        <w:i/>
        <w:sz w:val="24"/>
        <w:szCs w:val="24"/>
      </w:rPr>
    </w:pPr>
    <w:r w:rsidRPr="00FC653A">
      <w:rPr>
        <w:rFonts w:cstheme="minorHAnsi"/>
        <w:i/>
        <w:sz w:val="24"/>
        <w:szCs w:val="24"/>
      </w:rPr>
      <w:t xml:space="preserve">Consigliere </w:t>
    </w:r>
  </w:p>
  <w:p w14:paraId="1E0A074A" w14:textId="77777777" w:rsidR="00622C95" w:rsidRPr="00FC653A" w:rsidRDefault="00622C95" w:rsidP="00DC2294">
    <w:pPr>
      <w:pStyle w:val="Intestazione"/>
      <w:spacing w:after="0" w:line="240" w:lineRule="auto"/>
      <w:jc w:val="right"/>
      <w:rPr>
        <w:rFonts w:cstheme="minorHAnsi"/>
        <w:i/>
        <w:sz w:val="24"/>
        <w:szCs w:val="24"/>
      </w:rPr>
    </w:pPr>
    <w:r w:rsidRPr="00FC653A">
      <w:rPr>
        <w:rFonts w:cstheme="minorHAnsi"/>
        <w:i/>
        <w:sz w:val="24"/>
        <w:szCs w:val="24"/>
      </w:rPr>
      <w:t>Gruppo Fratelli d’Italia – Giorgia Meloni Presidente</w:t>
    </w:r>
  </w:p>
  <w:p w14:paraId="01C655D0" w14:textId="77777777" w:rsidR="00622C95" w:rsidRDefault="00622C95" w:rsidP="00DC2294">
    <w:pPr>
      <w:pStyle w:val="Intestazione"/>
      <w:spacing w:after="0" w:line="240" w:lineRule="auto"/>
      <w:jc w:val="right"/>
      <w:rPr>
        <w:rFonts w:ascii="Verdana" w:hAnsi="Verdana"/>
        <w:i/>
      </w:rPr>
    </w:pPr>
  </w:p>
  <w:p w14:paraId="30D6BB52" w14:textId="77777777" w:rsidR="00622C95" w:rsidRPr="00B25F71" w:rsidRDefault="00622C95" w:rsidP="00DC2294">
    <w:pPr>
      <w:pStyle w:val="Intestazione"/>
      <w:spacing w:after="0" w:line="240" w:lineRule="auto"/>
      <w:jc w:val="right"/>
      <w:rPr>
        <w:rFonts w:ascii="Verdana" w:hAnsi="Verdana"/>
        <w:i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D722B" w14:textId="77777777" w:rsidR="00622C95" w:rsidRPr="00DC2294" w:rsidRDefault="00622C95" w:rsidP="00651914">
    <w:pPr>
      <w:pStyle w:val="Intestazione"/>
      <w:spacing w:line="240" w:lineRule="auto"/>
      <w:rPr>
        <w:rFonts w:ascii="Verdana" w:hAnsi="Verdana"/>
        <w:noProof/>
        <w:sz w:val="52"/>
      </w:rPr>
    </w:pPr>
    <w:r w:rsidRPr="00B25F71">
      <w:rPr>
        <w:rFonts w:ascii="Verdana" w:hAnsi="Verdana"/>
        <w:b/>
        <w:i/>
        <w:noProof/>
        <w:sz w:val="52"/>
      </w:rPr>
      <w:drawing>
        <wp:anchor distT="0" distB="0" distL="114300" distR="114300" simplePos="0" relativeHeight="251661312" behindDoc="0" locked="0" layoutInCell="1" allowOverlap="1" wp14:anchorId="2EBFA781" wp14:editId="0989C7B9">
          <wp:simplePos x="0" y="0"/>
          <wp:positionH relativeFrom="margin">
            <wp:align>right</wp:align>
          </wp:positionH>
          <wp:positionV relativeFrom="paragraph">
            <wp:posOffset>2540</wp:posOffset>
          </wp:positionV>
          <wp:extent cx="1753200" cy="496800"/>
          <wp:effectExtent l="0" t="0" r="0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3200" cy="49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25F71">
      <w:rPr>
        <w:rFonts w:ascii="Verdana" w:hAnsi="Verdana"/>
        <w:noProof/>
        <w:sz w:val="52"/>
      </w:rPr>
      <w:drawing>
        <wp:anchor distT="0" distB="0" distL="114300" distR="114300" simplePos="0" relativeHeight="251658240" behindDoc="1" locked="0" layoutInCell="1" allowOverlap="1" wp14:anchorId="05BFBF1B" wp14:editId="28131972">
          <wp:simplePos x="0" y="0"/>
          <wp:positionH relativeFrom="margin">
            <wp:align>left</wp:align>
          </wp:positionH>
          <wp:positionV relativeFrom="paragraph">
            <wp:posOffset>6350</wp:posOffset>
          </wp:positionV>
          <wp:extent cx="1080000" cy="1080000"/>
          <wp:effectExtent l="0" t="0" r="6350" b="635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uovo FDI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319085" w14:textId="77777777" w:rsidR="00622C95" w:rsidRDefault="00622C95" w:rsidP="00B25F71">
    <w:pPr>
      <w:pStyle w:val="Intestazione"/>
      <w:spacing w:after="0" w:line="240" w:lineRule="auto"/>
      <w:jc w:val="right"/>
      <w:rPr>
        <w:rFonts w:ascii="Verdana" w:hAnsi="Verdana"/>
        <w:b/>
        <w:i/>
      </w:rPr>
    </w:pPr>
  </w:p>
  <w:p w14:paraId="3082214C" w14:textId="77777777" w:rsidR="00622C95" w:rsidRPr="004A7D4E" w:rsidRDefault="00622C95" w:rsidP="00B25F71">
    <w:pPr>
      <w:pStyle w:val="Intestazione"/>
      <w:spacing w:after="0" w:line="240" w:lineRule="auto"/>
      <w:jc w:val="right"/>
      <w:rPr>
        <w:rFonts w:ascii="Verdana" w:hAnsi="Verdana"/>
        <w:b/>
        <w:i/>
        <w:sz w:val="20"/>
        <w:szCs w:val="20"/>
      </w:rPr>
    </w:pPr>
    <w:r w:rsidRPr="004A7D4E">
      <w:rPr>
        <w:rFonts w:ascii="Verdana" w:hAnsi="Verdana"/>
        <w:b/>
        <w:i/>
        <w:sz w:val="20"/>
        <w:szCs w:val="20"/>
      </w:rPr>
      <w:t>Gia</w:t>
    </w:r>
    <w:r>
      <w:rPr>
        <w:rFonts w:ascii="Verdana" w:hAnsi="Verdana"/>
        <w:b/>
        <w:i/>
        <w:sz w:val="20"/>
        <w:szCs w:val="20"/>
      </w:rPr>
      <w:t>n</w:t>
    </w:r>
    <w:r w:rsidRPr="004A7D4E">
      <w:rPr>
        <w:rFonts w:ascii="Verdana" w:hAnsi="Verdana"/>
        <w:b/>
        <w:i/>
        <w:sz w:val="20"/>
        <w:szCs w:val="20"/>
      </w:rPr>
      <w:t>carlo Tagliaferri</w:t>
    </w:r>
  </w:p>
  <w:p w14:paraId="0B44386E" w14:textId="77777777" w:rsidR="00622C95" w:rsidRPr="004A7D4E" w:rsidRDefault="00622C95" w:rsidP="00B25F71">
    <w:pPr>
      <w:pStyle w:val="Intestazione"/>
      <w:spacing w:after="0" w:line="240" w:lineRule="auto"/>
      <w:jc w:val="right"/>
      <w:rPr>
        <w:rFonts w:ascii="Verdana" w:hAnsi="Verdana"/>
        <w:i/>
        <w:sz w:val="20"/>
        <w:szCs w:val="20"/>
      </w:rPr>
    </w:pPr>
    <w:r w:rsidRPr="004A7D4E">
      <w:rPr>
        <w:rFonts w:ascii="Verdana" w:hAnsi="Verdana"/>
        <w:i/>
        <w:sz w:val="20"/>
        <w:szCs w:val="20"/>
      </w:rPr>
      <w:t xml:space="preserve">Consigliere </w:t>
    </w:r>
  </w:p>
  <w:p w14:paraId="533582F1" w14:textId="77777777" w:rsidR="00622C95" w:rsidRPr="004A7D4E" w:rsidRDefault="00622C95" w:rsidP="00B25F71">
    <w:pPr>
      <w:pStyle w:val="Intestazione"/>
      <w:spacing w:after="0" w:line="240" w:lineRule="auto"/>
      <w:jc w:val="right"/>
      <w:rPr>
        <w:rFonts w:ascii="Verdana" w:hAnsi="Verdana"/>
        <w:i/>
        <w:sz w:val="20"/>
        <w:szCs w:val="20"/>
      </w:rPr>
    </w:pPr>
    <w:r w:rsidRPr="004A7D4E">
      <w:rPr>
        <w:rFonts w:ascii="Verdana" w:hAnsi="Verdana"/>
        <w:i/>
        <w:sz w:val="20"/>
        <w:szCs w:val="20"/>
      </w:rPr>
      <w:t>Gruppo Fratelli d’Italia – Giorgia Meloni Presidente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C3C87"/>
    <w:multiLevelType w:val="hybridMultilevel"/>
    <w:tmpl w:val="2F1219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32B36"/>
    <w:multiLevelType w:val="multilevel"/>
    <w:tmpl w:val="FC9C7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82775B"/>
    <w:multiLevelType w:val="multilevel"/>
    <w:tmpl w:val="87CE86F4"/>
    <w:lvl w:ilvl="0">
      <w:start w:val="1"/>
      <w:numFmt w:val="decimal"/>
      <w:pStyle w:val="Titolo1"/>
      <w:lvlText w:val="%1"/>
      <w:lvlJc w:val="left"/>
      <w:pPr>
        <w:ind w:left="432" w:hanging="432"/>
      </w:p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16BD79CC"/>
    <w:multiLevelType w:val="multilevel"/>
    <w:tmpl w:val="99C22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C61119"/>
    <w:multiLevelType w:val="multilevel"/>
    <w:tmpl w:val="1BEA46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DF86C52"/>
    <w:multiLevelType w:val="multilevel"/>
    <w:tmpl w:val="B8E4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2571D2"/>
    <w:multiLevelType w:val="multilevel"/>
    <w:tmpl w:val="B3486A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9991F70"/>
    <w:multiLevelType w:val="multilevel"/>
    <w:tmpl w:val="7F8ED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C976F0"/>
    <w:multiLevelType w:val="multilevel"/>
    <w:tmpl w:val="71427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945940"/>
    <w:multiLevelType w:val="multilevel"/>
    <w:tmpl w:val="63087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F03AA0"/>
    <w:multiLevelType w:val="hybridMultilevel"/>
    <w:tmpl w:val="B9C8E34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20028E"/>
    <w:multiLevelType w:val="multilevel"/>
    <w:tmpl w:val="7A162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9C964CC"/>
    <w:multiLevelType w:val="multilevel"/>
    <w:tmpl w:val="67906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F05E24"/>
    <w:multiLevelType w:val="hybridMultilevel"/>
    <w:tmpl w:val="F3C433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D83BF6"/>
    <w:multiLevelType w:val="multilevel"/>
    <w:tmpl w:val="069E5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3F103F7"/>
    <w:multiLevelType w:val="multilevel"/>
    <w:tmpl w:val="ABC2C7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A732524"/>
    <w:multiLevelType w:val="hybridMultilevel"/>
    <w:tmpl w:val="FCD8B0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F06DE2"/>
    <w:multiLevelType w:val="multilevel"/>
    <w:tmpl w:val="AF42F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6035C39"/>
    <w:multiLevelType w:val="multilevel"/>
    <w:tmpl w:val="714279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72B399D"/>
    <w:multiLevelType w:val="multilevel"/>
    <w:tmpl w:val="14F08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7C0099A"/>
    <w:multiLevelType w:val="multilevel"/>
    <w:tmpl w:val="384E7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DA11C2"/>
    <w:multiLevelType w:val="hybridMultilevel"/>
    <w:tmpl w:val="FBE8A9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AC08C0"/>
    <w:multiLevelType w:val="multilevel"/>
    <w:tmpl w:val="AD7E4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9BC65A6"/>
    <w:multiLevelType w:val="multilevel"/>
    <w:tmpl w:val="CEC2A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4107755">
    <w:abstractNumId w:val="2"/>
  </w:num>
  <w:num w:numId="2" w16cid:durableId="108165679">
    <w:abstractNumId w:val="1"/>
  </w:num>
  <w:num w:numId="3" w16cid:durableId="941496588">
    <w:abstractNumId w:val="11"/>
  </w:num>
  <w:num w:numId="4" w16cid:durableId="518395959">
    <w:abstractNumId w:val="15"/>
  </w:num>
  <w:num w:numId="5" w16cid:durableId="448622565">
    <w:abstractNumId w:val="19"/>
  </w:num>
  <w:num w:numId="6" w16cid:durableId="1969236536">
    <w:abstractNumId w:val="23"/>
  </w:num>
  <w:num w:numId="7" w16cid:durableId="427192099">
    <w:abstractNumId w:val="4"/>
  </w:num>
  <w:num w:numId="8" w16cid:durableId="1828208816">
    <w:abstractNumId w:val="5"/>
  </w:num>
  <w:num w:numId="9" w16cid:durableId="1553078839">
    <w:abstractNumId w:val="6"/>
  </w:num>
  <w:num w:numId="10" w16cid:durableId="907617028">
    <w:abstractNumId w:val="9"/>
  </w:num>
  <w:num w:numId="11" w16cid:durableId="573206499">
    <w:abstractNumId w:val="12"/>
  </w:num>
  <w:num w:numId="12" w16cid:durableId="109821738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206061848">
    <w:abstractNumId w:val="18"/>
  </w:num>
  <w:num w:numId="14" w16cid:durableId="1094596624">
    <w:abstractNumId w:val="0"/>
  </w:num>
  <w:num w:numId="15" w16cid:durableId="703556423">
    <w:abstractNumId w:val="13"/>
  </w:num>
  <w:num w:numId="16" w16cid:durableId="928197486">
    <w:abstractNumId w:val="16"/>
  </w:num>
  <w:num w:numId="17" w16cid:durableId="888109236">
    <w:abstractNumId w:val="21"/>
  </w:num>
  <w:num w:numId="18" w16cid:durableId="1527206664">
    <w:abstractNumId w:val="7"/>
  </w:num>
  <w:num w:numId="19" w16cid:durableId="1378047738">
    <w:abstractNumId w:val="17"/>
  </w:num>
  <w:num w:numId="20" w16cid:durableId="1526140882">
    <w:abstractNumId w:val="20"/>
  </w:num>
  <w:num w:numId="21" w16cid:durableId="6366636">
    <w:abstractNumId w:val="14"/>
  </w:num>
  <w:num w:numId="22" w16cid:durableId="187498655">
    <w:abstractNumId w:val="22"/>
  </w:num>
  <w:num w:numId="23" w16cid:durableId="6343324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80742638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7EF"/>
    <w:rsid w:val="0000067D"/>
    <w:rsid w:val="0000069E"/>
    <w:rsid w:val="00000DBA"/>
    <w:rsid w:val="00001CB4"/>
    <w:rsid w:val="00002975"/>
    <w:rsid w:val="00004038"/>
    <w:rsid w:val="0000484E"/>
    <w:rsid w:val="00007737"/>
    <w:rsid w:val="0000789D"/>
    <w:rsid w:val="00011BC7"/>
    <w:rsid w:val="00012378"/>
    <w:rsid w:val="00017FB0"/>
    <w:rsid w:val="0002068C"/>
    <w:rsid w:val="00022135"/>
    <w:rsid w:val="00022424"/>
    <w:rsid w:val="0002440B"/>
    <w:rsid w:val="000306AA"/>
    <w:rsid w:val="00031317"/>
    <w:rsid w:val="000324E2"/>
    <w:rsid w:val="00032C9B"/>
    <w:rsid w:val="0003444B"/>
    <w:rsid w:val="00037256"/>
    <w:rsid w:val="000405BB"/>
    <w:rsid w:val="00041E93"/>
    <w:rsid w:val="000440EF"/>
    <w:rsid w:val="0004455F"/>
    <w:rsid w:val="00045EE9"/>
    <w:rsid w:val="00046BBE"/>
    <w:rsid w:val="00047D5E"/>
    <w:rsid w:val="000516FF"/>
    <w:rsid w:val="0005268A"/>
    <w:rsid w:val="00052E98"/>
    <w:rsid w:val="00055118"/>
    <w:rsid w:val="000609A5"/>
    <w:rsid w:val="00060B67"/>
    <w:rsid w:val="000625DF"/>
    <w:rsid w:val="0006329C"/>
    <w:rsid w:val="00063D50"/>
    <w:rsid w:val="00066AA3"/>
    <w:rsid w:val="00071992"/>
    <w:rsid w:val="00073DBE"/>
    <w:rsid w:val="00074116"/>
    <w:rsid w:val="0007525B"/>
    <w:rsid w:val="00076110"/>
    <w:rsid w:val="00077111"/>
    <w:rsid w:val="00077816"/>
    <w:rsid w:val="00077A43"/>
    <w:rsid w:val="000826F2"/>
    <w:rsid w:val="000831A6"/>
    <w:rsid w:val="00084800"/>
    <w:rsid w:val="00084ADE"/>
    <w:rsid w:val="00086160"/>
    <w:rsid w:val="0008690E"/>
    <w:rsid w:val="000875AD"/>
    <w:rsid w:val="00091A2A"/>
    <w:rsid w:val="00094E96"/>
    <w:rsid w:val="000A0266"/>
    <w:rsid w:val="000A126D"/>
    <w:rsid w:val="000A1557"/>
    <w:rsid w:val="000A2927"/>
    <w:rsid w:val="000A46A9"/>
    <w:rsid w:val="000A4BF9"/>
    <w:rsid w:val="000A5299"/>
    <w:rsid w:val="000A67D6"/>
    <w:rsid w:val="000A7D6C"/>
    <w:rsid w:val="000B0F1E"/>
    <w:rsid w:val="000B10AB"/>
    <w:rsid w:val="000B1B5C"/>
    <w:rsid w:val="000B4B1C"/>
    <w:rsid w:val="000B4DF9"/>
    <w:rsid w:val="000B71E1"/>
    <w:rsid w:val="000C059B"/>
    <w:rsid w:val="000C157D"/>
    <w:rsid w:val="000C3095"/>
    <w:rsid w:val="000C3592"/>
    <w:rsid w:val="000C4C8D"/>
    <w:rsid w:val="000C743B"/>
    <w:rsid w:val="000C77CF"/>
    <w:rsid w:val="000C7F4B"/>
    <w:rsid w:val="000D057D"/>
    <w:rsid w:val="000D0991"/>
    <w:rsid w:val="000D2A69"/>
    <w:rsid w:val="000D544E"/>
    <w:rsid w:val="000D5F5E"/>
    <w:rsid w:val="000D6D91"/>
    <w:rsid w:val="000D70D4"/>
    <w:rsid w:val="000E0436"/>
    <w:rsid w:val="000E1798"/>
    <w:rsid w:val="000E1B6F"/>
    <w:rsid w:val="000E2441"/>
    <w:rsid w:val="000E27AD"/>
    <w:rsid w:val="000E4CA0"/>
    <w:rsid w:val="000E5CB7"/>
    <w:rsid w:val="000E7073"/>
    <w:rsid w:val="000E7644"/>
    <w:rsid w:val="000F0EB7"/>
    <w:rsid w:val="000F1847"/>
    <w:rsid w:val="000F35D0"/>
    <w:rsid w:val="000F4B64"/>
    <w:rsid w:val="000F582D"/>
    <w:rsid w:val="000F65C5"/>
    <w:rsid w:val="000F783C"/>
    <w:rsid w:val="000F7C72"/>
    <w:rsid w:val="0010215F"/>
    <w:rsid w:val="001031D3"/>
    <w:rsid w:val="00104DB6"/>
    <w:rsid w:val="00110A0F"/>
    <w:rsid w:val="00111808"/>
    <w:rsid w:val="00114B08"/>
    <w:rsid w:val="00115D6C"/>
    <w:rsid w:val="00121352"/>
    <w:rsid w:val="00122963"/>
    <w:rsid w:val="00122CD0"/>
    <w:rsid w:val="00124467"/>
    <w:rsid w:val="00125326"/>
    <w:rsid w:val="0012611C"/>
    <w:rsid w:val="0013194C"/>
    <w:rsid w:val="00134978"/>
    <w:rsid w:val="00134F38"/>
    <w:rsid w:val="001357E4"/>
    <w:rsid w:val="001369CF"/>
    <w:rsid w:val="00140971"/>
    <w:rsid w:val="00143B95"/>
    <w:rsid w:val="00146067"/>
    <w:rsid w:val="0014634A"/>
    <w:rsid w:val="00146950"/>
    <w:rsid w:val="00146FAB"/>
    <w:rsid w:val="00147438"/>
    <w:rsid w:val="001528B2"/>
    <w:rsid w:val="00152DFA"/>
    <w:rsid w:val="00156928"/>
    <w:rsid w:val="0015719C"/>
    <w:rsid w:val="001616E0"/>
    <w:rsid w:val="00162617"/>
    <w:rsid w:val="00164CAA"/>
    <w:rsid w:val="00170681"/>
    <w:rsid w:val="00173099"/>
    <w:rsid w:val="0017313A"/>
    <w:rsid w:val="00176756"/>
    <w:rsid w:val="001767B4"/>
    <w:rsid w:val="00176F4D"/>
    <w:rsid w:val="001831D0"/>
    <w:rsid w:val="00183D22"/>
    <w:rsid w:val="001852DA"/>
    <w:rsid w:val="00185964"/>
    <w:rsid w:val="00190AAE"/>
    <w:rsid w:val="00190C7D"/>
    <w:rsid w:val="00190D11"/>
    <w:rsid w:val="00191756"/>
    <w:rsid w:val="00192443"/>
    <w:rsid w:val="0019366D"/>
    <w:rsid w:val="00195297"/>
    <w:rsid w:val="0019558E"/>
    <w:rsid w:val="001973CE"/>
    <w:rsid w:val="00197C07"/>
    <w:rsid w:val="001A0F2A"/>
    <w:rsid w:val="001A10CD"/>
    <w:rsid w:val="001A4779"/>
    <w:rsid w:val="001A487A"/>
    <w:rsid w:val="001A53E2"/>
    <w:rsid w:val="001A53F1"/>
    <w:rsid w:val="001A6B5A"/>
    <w:rsid w:val="001A6B86"/>
    <w:rsid w:val="001A73E1"/>
    <w:rsid w:val="001B21D6"/>
    <w:rsid w:val="001B3042"/>
    <w:rsid w:val="001B36C3"/>
    <w:rsid w:val="001B563C"/>
    <w:rsid w:val="001B7C81"/>
    <w:rsid w:val="001C189B"/>
    <w:rsid w:val="001C1AC5"/>
    <w:rsid w:val="001C2210"/>
    <w:rsid w:val="001C358F"/>
    <w:rsid w:val="001C399F"/>
    <w:rsid w:val="001C3E2B"/>
    <w:rsid w:val="001C65CA"/>
    <w:rsid w:val="001C6E5C"/>
    <w:rsid w:val="001C74B0"/>
    <w:rsid w:val="001C7C11"/>
    <w:rsid w:val="001C7C55"/>
    <w:rsid w:val="001D0638"/>
    <w:rsid w:val="001D07CC"/>
    <w:rsid w:val="001D1043"/>
    <w:rsid w:val="001D15F2"/>
    <w:rsid w:val="001D2A1F"/>
    <w:rsid w:val="001D660E"/>
    <w:rsid w:val="001E050E"/>
    <w:rsid w:val="001E0AB2"/>
    <w:rsid w:val="001E2546"/>
    <w:rsid w:val="001E3030"/>
    <w:rsid w:val="001E30CF"/>
    <w:rsid w:val="001E34AF"/>
    <w:rsid w:val="001E430F"/>
    <w:rsid w:val="001E4473"/>
    <w:rsid w:val="001E6224"/>
    <w:rsid w:val="001E7404"/>
    <w:rsid w:val="001E7F58"/>
    <w:rsid w:val="001F0E7F"/>
    <w:rsid w:val="001F0F72"/>
    <w:rsid w:val="001F1DEB"/>
    <w:rsid w:val="001F2317"/>
    <w:rsid w:val="001F5D26"/>
    <w:rsid w:val="001F6534"/>
    <w:rsid w:val="001F6757"/>
    <w:rsid w:val="001F759C"/>
    <w:rsid w:val="0020122F"/>
    <w:rsid w:val="002019E2"/>
    <w:rsid w:val="0020262F"/>
    <w:rsid w:val="002038DB"/>
    <w:rsid w:val="002052A4"/>
    <w:rsid w:val="0020573C"/>
    <w:rsid w:val="00205AFA"/>
    <w:rsid w:val="0020607F"/>
    <w:rsid w:val="002075B2"/>
    <w:rsid w:val="00210C92"/>
    <w:rsid w:val="00211D1C"/>
    <w:rsid w:val="00211F6D"/>
    <w:rsid w:val="00212012"/>
    <w:rsid w:val="002128FF"/>
    <w:rsid w:val="002148F1"/>
    <w:rsid w:val="00215168"/>
    <w:rsid w:val="002151A4"/>
    <w:rsid w:val="00215E23"/>
    <w:rsid w:val="00217464"/>
    <w:rsid w:val="002206BE"/>
    <w:rsid w:val="0022111C"/>
    <w:rsid w:val="00221779"/>
    <w:rsid w:val="00221E53"/>
    <w:rsid w:val="002240A5"/>
    <w:rsid w:val="00225DC3"/>
    <w:rsid w:val="0022630E"/>
    <w:rsid w:val="00226C3F"/>
    <w:rsid w:val="00226F92"/>
    <w:rsid w:val="002325BE"/>
    <w:rsid w:val="0023464F"/>
    <w:rsid w:val="00236186"/>
    <w:rsid w:val="00236E12"/>
    <w:rsid w:val="0024098D"/>
    <w:rsid w:val="00240B55"/>
    <w:rsid w:val="00241498"/>
    <w:rsid w:val="00242036"/>
    <w:rsid w:val="00243273"/>
    <w:rsid w:val="00243384"/>
    <w:rsid w:val="002435EF"/>
    <w:rsid w:val="00243E89"/>
    <w:rsid w:val="0024478D"/>
    <w:rsid w:val="0024524A"/>
    <w:rsid w:val="00245600"/>
    <w:rsid w:val="00246FC6"/>
    <w:rsid w:val="002507EC"/>
    <w:rsid w:val="00250EFB"/>
    <w:rsid w:val="00251B22"/>
    <w:rsid w:val="00251C22"/>
    <w:rsid w:val="002531B4"/>
    <w:rsid w:val="002545A4"/>
    <w:rsid w:val="00255A6F"/>
    <w:rsid w:val="0026087F"/>
    <w:rsid w:val="00260C11"/>
    <w:rsid w:val="002623D6"/>
    <w:rsid w:val="0026312D"/>
    <w:rsid w:val="00264359"/>
    <w:rsid w:val="00266B84"/>
    <w:rsid w:val="0027019D"/>
    <w:rsid w:val="00270839"/>
    <w:rsid w:val="00270A8B"/>
    <w:rsid w:val="00271989"/>
    <w:rsid w:val="0027298C"/>
    <w:rsid w:val="00272C87"/>
    <w:rsid w:val="0027364C"/>
    <w:rsid w:val="00273CB7"/>
    <w:rsid w:val="00273F6A"/>
    <w:rsid w:val="00274BB3"/>
    <w:rsid w:val="0027563E"/>
    <w:rsid w:val="002824A6"/>
    <w:rsid w:val="00284DA4"/>
    <w:rsid w:val="002858D4"/>
    <w:rsid w:val="00286E59"/>
    <w:rsid w:val="0028764E"/>
    <w:rsid w:val="00290398"/>
    <w:rsid w:val="00290A8F"/>
    <w:rsid w:val="0029162C"/>
    <w:rsid w:val="00294A7A"/>
    <w:rsid w:val="00295B1A"/>
    <w:rsid w:val="002A0227"/>
    <w:rsid w:val="002A07D5"/>
    <w:rsid w:val="002A17F1"/>
    <w:rsid w:val="002A28AC"/>
    <w:rsid w:val="002A3A18"/>
    <w:rsid w:val="002A51F0"/>
    <w:rsid w:val="002A53BB"/>
    <w:rsid w:val="002A53F5"/>
    <w:rsid w:val="002A6E44"/>
    <w:rsid w:val="002B18F5"/>
    <w:rsid w:val="002B1C2B"/>
    <w:rsid w:val="002B22C4"/>
    <w:rsid w:val="002B2A7D"/>
    <w:rsid w:val="002B57DA"/>
    <w:rsid w:val="002B6B5D"/>
    <w:rsid w:val="002B6CF0"/>
    <w:rsid w:val="002C0CFF"/>
    <w:rsid w:val="002C1052"/>
    <w:rsid w:val="002C3438"/>
    <w:rsid w:val="002C38CB"/>
    <w:rsid w:val="002C588F"/>
    <w:rsid w:val="002C5E9D"/>
    <w:rsid w:val="002C667A"/>
    <w:rsid w:val="002C783D"/>
    <w:rsid w:val="002C7D11"/>
    <w:rsid w:val="002D0498"/>
    <w:rsid w:val="002D1078"/>
    <w:rsid w:val="002D23DB"/>
    <w:rsid w:val="002D28F0"/>
    <w:rsid w:val="002D3D58"/>
    <w:rsid w:val="002D5E45"/>
    <w:rsid w:val="002D7598"/>
    <w:rsid w:val="002E1F97"/>
    <w:rsid w:val="002E2167"/>
    <w:rsid w:val="002E42B2"/>
    <w:rsid w:val="002E5B73"/>
    <w:rsid w:val="002E6532"/>
    <w:rsid w:val="002E6E30"/>
    <w:rsid w:val="002E705D"/>
    <w:rsid w:val="002E788F"/>
    <w:rsid w:val="002F094F"/>
    <w:rsid w:val="002F0A98"/>
    <w:rsid w:val="002F0D42"/>
    <w:rsid w:val="002F3CB5"/>
    <w:rsid w:val="002F6799"/>
    <w:rsid w:val="002F7659"/>
    <w:rsid w:val="002F7D03"/>
    <w:rsid w:val="002F7EAE"/>
    <w:rsid w:val="00300C7D"/>
    <w:rsid w:val="003025F4"/>
    <w:rsid w:val="00303C3F"/>
    <w:rsid w:val="00303C65"/>
    <w:rsid w:val="00303CE9"/>
    <w:rsid w:val="003040D1"/>
    <w:rsid w:val="003042C1"/>
    <w:rsid w:val="003046F3"/>
    <w:rsid w:val="00304C33"/>
    <w:rsid w:val="00306605"/>
    <w:rsid w:val="00306782"/>
    <w:rsid w:val="00306AF3"/>
    <w:rsid w:val="00307739"/>
    <w:rsid w:val="00307B39"/>
    <w:rsid w:val="00307B77"/>
    <w:rsid w:val="00310A3E"/>
    <w:rsid w:val="00311DE5"/>
    <w:rsid w:val="00312CAE"/>
    <w:rsid w:val="00312CE7"/>
    <w:rsid w:val="0031303F"/>
    <w:rsid w:val="003148A3"/>
    <w:rsid w:val="00315DBB"/>
    <w:rsid w:val="00320FEA"/>
    <w:rsid w:val="0032328D"/>
    <w:rsid w:val="0032638C"/>
    <w:rsid w:val="0032675F"/>
    <w:rsid w:val="00326FC1"/>
    <w:rsid w:val="00333E5E"/>
    <w:rsid w:val="003350D7"/>
    <w:rsid w:val="003358E3"/>
    <w:rsid w:val="00337BA1"/>
    <w:rsid w:val="00340AEB"/>
    <w:rsid w:val="00342078"/>
    <w:rsid w:val="00342212"/>
    <w:rsid w:val="00343366"/>
    <w:rsid w:val="0034379B"/>
    <w:rsid w:val="00346169"/>
    <w:rsid w:val="0034773D"/>
    <w:rsid w:val="0035154F"/>
    <w:rsid w:val="0035264D"/>
    <w:rsid w:val="0035274F"/>
    <w:rsid w:val="00357417"/>
    <w:rsid w:val="00357A04"/>
    <w:rsid w:val="00361BD3"/>
    <w:rsid w:val="00361C06"/>
    <w:rsid w:val="00363348"/>
    <w:rsid w:val="00363A58"/>
    <w:rsid w:val="003644E6"/>
    <w:rsid w:val="00365627"/>
    <w:rsid w:val="0036691B"/>
    <w:rsid w:val="00366D67"/>
    <w:rsid w:val="00367738"/>
    <w:rsid w:val="00367793"/>
    <w:rsid w:val="00367B6D"/>
    <w:rsid w:val="0037012B"/>
    <w:rsid w:val="00370CF4"/>
    <w:rsid w:val="00372CC7"/>
    <w:rsid w:val="0037497C"/>
    <w:rsid w:val="0037559C"/>
    <w:rsid w:val="00376919"/>
    <w:rsid w:val="00376B5A"/>
    <w:rsid w:val="00376D8E"/>
    <w:rsid w:val="00380B15"/>
    <w:rsid w:val="0038331C"/>
    <w:rsid w:val="003838E9"/>
    <w:rsid w:val="003845F4"/>
    <w:rsid w:val="00384C07"/>
    <w:rsid w:val="00386620"/>
    <w:rsid w:val="0038725E"/>
    <w:rsid w:val="00387C8C"/>
    <w:rsid w:val="00391E3A"/>
    <w:rsid w:val="00393AA6"/>
    <w:rsid w:val="00394983"/>
    <w:rsid w:val="00395CEE"/>
    <w:rsid w:val="003968B3"/>
    <w:rsid w:val="003A158D"/>
    <w:rsid w:val="003A6ACA"/>
    <w:rsid w:val="003B0684"/>
    <w:rsid w:val="003B0780"/>
    <w:rsid w:val="003B2E49"/>
    <w:rsid w:val="003B3009"/>
    <w:rsid w:val="003B4412"/>
    <w:rsid w:val="003B441D"/>
    <w:rsid w:val="003B5444"/>
    <w:rsid w:val="003B6107"/>
    <w:rsid w:val="003C1D85"/>
    <w:rsid w:val="003C29D1"/>
    <w:rsid w:val="003C32C1"/>
    <w:rsid w:val="003C35EA"/>
    <w:rsid w:val="003C3890"/>
    <w:rsid w:val="003C4451"/>
    <w:rsid w:val="003C58D8"/>
    <w:rsid w:val="003C6B1E"/>
    <w:rsid w:val="003C7359"/>
    <w:rsid w:val="003D0028"/>
    <w:rsid w:val="003D2165"/>
    <w:rsid w:val="003D6920"/>
    <w:rsid w:val="003D6AA3"/>
    <w:rsid w:val="003D7BD9"/>
    <w:rsid w:val="003E05A0"/>
    <w:rsid w:val="003E070C"/>
    <w:rsid w:val="003E2198"/>
    <w:rsid w:val="003E2333"/>
    <w:rsid w:val="003E298D"/>
    <w:rsid w:val="003E2E11"/>
    <w:rsid w:val="003E4A56"/>
    <w:rsid w:val="003E52E5"/>
    <w:rsid w:val="003E623F"/>
    <w:rsid w:val="003E6452"/>
    <w:rsid w:val="003F2CFD"/>
    <w:rsid w:val="003F4896"/>
    <w:rsid w:val="003F4CD2"/>
    <w:rsid w:val="003F6DC2"/>
    <w:rsid w:val="003F7869"/>
    <w:rsid w:val="003F7B7D"/>
    <w:rsid w:val="00400CC2"/>
    <w:rsid w:val="0040126C"/>
    <w:rsid w:val="004017A4"/>
    <w:rsid w:val="00401C36"/>
    <w:rsid w:val="00403A5E"/>
    <w:rsid w:val="00403EFC"/>
    <w:rsid w:val="00403F91"/>
    <w:rsid w:val="00404CE3"/>
    <w:rsid w:val="00405BCE"/>
    <w:rsid w:val="00407288"/>
    <w:rsid w:val="004103D5"/>
    <w:rsid w:val="004116FF"/>
    <w:rsid w:val="00413757"/>
    <w:rsid w:val="0041392E"/>
    <w:rsid w:val="00415C63"/>
    <w:rsid w:val="00416A47"/>
    <w:rsid w:val="00417CED"/>
    <w:rsid w:val="00421685"/>
    <w:rsid w:val="004226E5"/>
    <w:rsid w:val="0042379D"/>
    <w:rsid w:val="00424824"/>
    <w:rsid w:val="00424A00"/>
    <w:rsid w:val="00424A36"/>
    <w:rsid w:val="00424E2A"/>
    <w:rsid w:val="00426C15"/>
    <w:rsid w:val="004304B6"/>
    <w:rsid w:val="004328EA"/>
    <w:rsid w:val="00432D13"/>
    <w:rsid w:val="00434461"/>
    <w:rsid w:val="00434493"/>
    <w:rsid w:val="004344CD"/>
    <w:rsid w:val="00435224"/>
    <w:rsid w:val="00435B44"/>
    <w:rsid w:val="0043616C"/>
    <w:rsid w:val="00440C21"/>
    <w:rsid w:val="004434FE"/>
    <w:rsid w:val="00445B1E"/>
    <w:rsid w:val="00445FB7"/>
    <w:rsid w:val="00447071"/>
    <w:rsid w:val="00447114"/>
    <w:rsid w:val="00450C06"/>
    <w:rsid w:val="00450C1A"/>
    <w:rsid w:val="00451364"/>
    <w:rsid w:val="00451457"/>
    <w:rsid w:val="00452135"/>
    <w:rsid w:val="00453A1A"/>
    <w:rsid w:val="00453A3C"/>
    <w:rsid w:val="00455878"/>
    <w:rsid w:val="00456AD7"/>
    <w:rsid w:val="00456B37"/>
    <w:rsid w:val="0045748F"/>
    <w:rsid w:val="0046030A"/>
    <w:rsid w:val="00460671"/>
    <w:rsid w:val="00464754"/>
    <w:rsid w:val="0046784A"/>
    <w:rsid w:val="00471626"/>
    <w:rsid w:val="00474E3F"/>
    <w:rsid w:val="004757F3"/>
    <w:rsid w:val="004768E1"/>
    <w:rsid w:val="00480796"/>
    <w:rsid w:val="00480963"/>
    <w:rsid w:val="00483183"/>
    <w:rsid w:val="00484AD0"/>
    <w:rsid w:val="00484DC7"/>
    <w:rsid w:val="00485496"/>
    <w:rsid w:val="0048733F"/>
    <w:rsid w:val="0048746A"/>
    <w:rsid w:val="0048779D"/>
    <w:rsid w:val="00490BC1"/>
    <w:rsid w:val="00490F77"/>
    <w:rsid w:val="00491F47"/>
    <w:rsid w:val="00493052"/>
    <w:rsid w:val="0049534D"/>
    <w:rsid w:val="004954C9"/>
    <w:rsid w:val="00496EE5"/>
    <w:rsid w:val="004A18E4"/>
    <w:rsid w:val="004A3086"/>
    <w:rsid w:val="004A42DA"/>
    <w:rsid w:val="004A438B"/>
    <w:rsid w:val="004A58AD"/>
    <w:rsid w:val="004A5C8B"/>
    <w:rsid w:val="004A5FC5"/>
    <w:rsid w:val="004A79F8"/>
    <w:rsid w:val="004A7D4E"/>
    <w:rsid w:val="004B0F83"/>
    <w:rsid w:val="004B1EFA"/>
    <w:rsid w:val="004B239E"/>
    <w:rsid w:val="004B2A54"/>
    <w:rsid w:val="004B3919"/>
    <w:rsid w:val="004B3A10"/>
    <w:rsid w:val="004B4165"/>
    <w:rsid w:val="004B4CFD"/>
    <w:rsid w:val="004B4E97"/>
    <w:rsid w:val="004B566F"/>
    <w:rsid w:val="004B68FE"/>
    <w:rsid w:val="004B7BF7"/>
    <w:rsid w:val="004C101B"/>
    <w:rsid w:val="004C14F5"/>
    <w:rsid w:val="004C182E"/>
    <w:rsid w:val="004C3B7D"/>
    <w:rsid w:val="004C3B91"/>
    <w:rsid w:val="004C3E0D"/>
    <w:rsid w:val="004C6A86"/>
    <w:rsid w:val="004C746C"/>
    <w:rsid w:val="004C7D82"/>
    <w:rsid w:val="004D01E7"/>
    <w:rsid w:val="004D10FB"/>
    <w:rsid w:val="004D1949"/>
    <w:rsid w:val="004D2C1A"/>
    <w:rsid w:val="004D5A46"/>
    <w:rsid w:val="004D5A56"/>
    <w:rsid w:val="004D71DE"/>
    <w:rsid w:val="004D7692"/>
    <w:rsid w:val="004D76FC"/>
    <w:rsid w:val="004D79AB"/>
    <w:rsid w:val="004E0068"/>
    <w:rsid w:val="004E089F"/>
    <w:rsid w:val="004E1044"/>
    <w:rsid w:val="004E1EFD"/>
    <w:rsid w:val="004E2EC8"/>
    <w:rsid w:val="004E4D1A"/>
    <w:rsid w:val="004E5D5A"/>
    <w:rsid w:val="004E75FA"/>
    <w:rsid w:val="004F1109"/>
    <w:rsid w:val="004F16DB"/>
    <w:rsid w:val="004F1959"/>
    <w:rsid w:val="004F2DD8"/>
    <w:rsid w:val="004F3C73"/>
    <w:rsid w:val="004F3E5A"/>
    <w:rsid w:val="004F4B71"/>
    <w:rsid w:val="004F6F6D"/>
    <w:rsid w:val="004F704F"/>
    <w:rsid w:val="00501439"/>
    <w:rsid w:val="00501AAB"/>
    <w:rsid w:val="005026B4"/>
    <w:rsid w:val="00502B2B"/>
    <w:rsid w:val="005033B2"/>
    <w:rsid w:val="00504054"/>
    <w:rsid w:val="005041C4"/>
    <w:rsid w:val="00504C0E"/>
    <w:rsid w:val="00504E79"/>
    <w:rsid w:val="00505689"/>
    <w:rsid w:val="00507DA2"/>
    <w:rsid w:val="00507DB5"/>
    <w:rsid w:val="00511718"/>
    <w:rsid w:val="00511C18"/>
    <w:rsid w:val="005157A6"/>
    <w:rsid w:val="005159C0"/>
    <w:rsid w:val="00516DB8"/>
    <w:rsid w:val="005205B5"/>
    <w:rsid w:val="0052149D"/>
    <w:rsid w:val="005225BC"/>
    <w:rsid w:val="005244B6"/>
    <w:rsid w:val="00525398"/>
    <w:rsid w:val="005265CC"/>
    <w:rsid w:val="00526B60"/>
    <w:rsid w:val="00527129"/>
    <w:rsid w:val="005276F5"/>
    <w:rsid w:val="00532D94"/>
    <w:rsid w:val="00532E9A"/>
    <w:rsid w:val="005331C8"/>
    <w:rsid w:val="005332F9"/>
    <w:rsid w:val="00533604"/>
    <w:rsid w:val="00533953"/>
    <w:rsid w:val="005342E2"/>
    <w:rsid w:val="005343BF"/>
    <w:rsid w:val="005351C7"/>
    <w:rsid w:val="00535D15"/>
    <w:rsid w:val="005369BE"/>
    <w:rsid w:val="00537811"/>
    <w:rsid w:val="00537C02"/>
    <w:rsid w:val="00537E33"/>
    <w:rsid w:val="005406C7"/>
    <w:rsid w:val="00542533"/>
    <w:rsid w:val="00543453"/>
    <w:rsid w:val="00545204"/>
    <w:rsid w:val="005456D1"/>
    <w:rsid w:val="00546856"/>
    <w:rsid w:val="005515E8"/>
    <w:rsid w:val="005529A2"/>
    <w:rsid w:val="00553055"/>
    <w:rsid w:val="00553E4F"/>
    <w:rsid w:val="00554EAC"/>
    <w:rsid w:val="0055657D"/>
    <w:rsid w:val="0056142B"/>
    <w:rsid w:val="00561EFC"/>
    <w:rsid w:val="00563D05"/>
    <w:rsid w:val="0056520D"/>
    <w:rsid w:val="00570B29"/>
    <w:rsid w:val="00572466"/>
    <w:rsid w:val="0057256F"/>
    <w:rsid w:val="005727EC"/>
    <w:rsid w:val="005735DD"/>
    <w:rsid w:val="00575893"/>
    <w:rsid w:val="00575B51"/>
    <w:rsid w:val="00576295"/>
    <w:rsid w:val="005774DE"/>
    <w:rsid w:val="00580C6C"/>
    <w:rsid w:val="00583154"/>
    <w:rsid w:val="005838F1"/>
    <w:rsid w:val="00585063"/>
    <w:rsid w:val="005874E3"/>
    <w:rsid w:val="00591AAD"/>
    <w:rsid w:val="0059496A"/>
    <w:rsid w:val="005960E7"/>
    <w:rsid w:val="00597019"/>
    <w:rsid w:val="005A00C1"/>
    <w:rsid w:val="005A1243"/>
    <w:rsid w:val="005A1AF3"/>
    <w:rsid w:val="005A1C61"/>
    <w:rsid w:val="005A4BB6"/>
    <w:rsid w:val="005A676B"/>
    <w:rsid w:val="005A6C72"/>
    <w:rsid w:val="005A7876"/>
    <w:rsid w:val="005B091C"/>
    <w:rsid w:val="005B2D0D"/>
    <w:rsid w:val="005B4529"/>
    <w:rsid w:val="005B5428"/>
    <w:rsid w:val="005B7A17"/>
    <w:rsid w:val="005C13B7"/>
    <w:rsid w:val="005C2C39"/>
    <w:rsid w:val="005C5164"/>
    <w:rsid w:val="005C6870"/>
    <w:rsid w:val="005C69D4"/>
    <w:rsid w:val="005C6EE3"/>
    <w:rsid w:val="005D0BD4"/>
    <w:rsid w:val="005D120F"/>
    <w:rsid w:val="005D1596"/>
    <w:rsid w:val="005D2011"/>
    <w:rsid w:val="005D2241"/>
    <w:rsid w:val="005D2753"/>
    <w:rsid w:val="005D5739"/>
    <w:rsid w:val="005D5DF2"/>
    <w:rsid w:val="005E0C8F"/>
    <w:rsid w:val="005E6682"/>
    <w:rsid w:val="005F24F9"/>
    <w:rsid w:val="005F3750"/>
    <w:rsid w:val="005F3797"/>
    <w:rsid w:val="005F75CC"/>
    <w:rsid w:val="005F7749"/>
    <w:rsid w:val="006005E7"/>
    <w:rsid w:val="0060404B"/>
    <w:rsid w:val="00605F36"/>
    <w:rsid w:val="0060740D"/>
    <w:rsid w:val="0060766D"/>
    <w:rsid w:val="00607AD0"/>
    <w:rsid w:val="006100F1"/>
    <w:rsid w:val="00611D3F"/>
    <w:rsid w:val="00612189"/>
    <w:rsid w:val="00612371"/>
    <w:rsid w:val="0061239B"/>
    <w:rsid w:val="00612D67"/>
    <w:rsid w:val="00613FCA"/>
    <w:rsid w:val="0061464F"/>
    <w:rsid w:val="00614D54"/>
    <w:rsid w:val="0061503F"/>
    <w:rsid w:val="00615225"/>
    <w:rsid w:val="00615242"/>
    <w:rsid w:val="00615304"/>
    <w:rsid w:val="006153BA"/>
    <w:rsid w:val="00620234"/>
    <w:rsid w:val="00621A87"/>
    <w:rsid w:val="00622AAA"/>
    <w:rsid w:val="00622C95"/>
    <w:rsid w:val="0062473B"/>
    <w:rsid w:val="00624B6A"/>
    <w:rsid w:val="006253C6"/>
    <w:rsid w:val="0062584B"/>
    <w:rsid w:val="006263EC"/>
    <w:rsid w:val="00627973"/>
    <w:rsid w:val="00627C2A"/>
    <w:rsid w:val="006300E0"/>
    <w:rsid w:val="0063217A"/>
    <w:rsid w:val="006349EA"/>
    <w:rsid w:val="0063509F"/>
    <w:rsid w:val="00636513"/>
    <w:rsid w:val="00637523"/>
    <w:rsid w:val="0064080F"/>
    <w:rsid w:val="00640D64"/>
    <w:rsid w:val="00642BE8"/>
    <w:rsid w:val="00642ED7"/>
    <w:rsid w:val="00643E38"/>
    <w:rsid w:val="00644099"/>
    <w:rsid w:val="00644809"/>
    <w:rsid w:val="006457F3"/>
    <w:rsid w:val="00645DDE"/>
    <w:rsid w:val="006514C3"/>
    <w:rsid w:val="00651914"/>
    <w:rsid w:val="006526C4"/>
    <w:rsid w:val="00653178"/>
    <w:rsid w:val="006539A0"/>
    <w:rsid w:val="00654374"/>
    <w:rsid w:val="00657CCB"/>
    <w:rsid w:val="00660008"/>
    <w:rsid w:val="00660285"/>
    <w:rsid w:val="006607C3"/>
    <w:rsid w:val="00660DBD"/>
    <w:rsid w:val="006615D2"/>
    <w:rsid w:val="006627C7"/>
    <w:rsid w:val="006644ED"/>
    <w:rsid w:val="006679F7"/>
    <w:rsid w:val="00667AD7"/>
    <w:rsid w:val="006714A5"/>
    <w:rsid w:val="006725FA"/>
    <w:rsid w:val="0067264C"/>
    <w:rsid w:val="00673040"/>
    <w:rsid w:val="0067314A"/>
    <w:rsid w:val="0067361F"/>
    <w:rsid w:val="00675214"/>
    <w:rsid w:val="00680BB5"/>
    <w:rsid w:val="00681775"/>
    <w:rsid w:val="00682CE6"/>
    <w:rsid w:val="00682F97"/>
    <w:rsid w:val="00683209"/>
    <w:rsid w:val="00685363"/>
    <w:rsid w:val="00687BE2"/>
    <w:rsid w:val="006922FB"/>
    <w:rsid w:val="00693787"/>
    <w:rsid w:val="00694936"/>
    <w:rsid w:val="00696644"/>
    <w:rsid w:val="00697396"/>
    <w:rsid w:val="00697819"/>
    <w:rsid w:val="006A0A4D"/>
    <w:rsid w:val="006A1142"/>
    <w:rsid w:val="006A1E26"/>
    <w:rsid w:val="006A2426"/>
    <w:rsid w:val="006A58E3"/>
    <w:rsid w:val="006A5A31"/>
    <w:rsid w:val="006A5C0F"/>
    <w:rsid w:val="006A6CA6"/>
    <w:rsid w:val="006B2D24"/>
    <w:rsid w:val="006B3248"/>
    <w:rsid w:val="006B5CF6"/>
    <w:rsid w:val="006B6A5E"/>
    <w:rsid w:val="006B6F6D"/>
    <w:rsid w:val="006B7565"/>
    <w:rsid w:val="006C0227"/>
    <w:rsid w:val="006C0E31"/>
    <w:rsid w:val="006C22EB"/>
    <w:rsid w:val="006C4C5F"/>
    <w:rsid w:val="006C4EF7"/>
    <w:rsid w:val="006C5228"/>
    <w:rsid w:val="006C6717"/>
    <w:rsid w:val="006C6FE7"/>
    <w:rsid w:val="006C785B"/>
    <w:rsid w:val="006C7993"/>
    <w:rsid w:val="006D0675"/>
    <w:rsid w:val="006D3A79"/>
    <w:rsid w:val="006D5682"/>
    <w:rsid w:val="006E199C"/>
    <w:rsid w:val="006E206D"/>
    <w:rsid w:val="006E30F3"/>
    <w:rsid w:val="006E34CF"/>
    <w:rsid w:val="006E67B7"/>
    <w:rsid w:val="006E6C09"/>
    <w:rsid w:val="006F191C"/>
    <w:rsid w:val="006F3646"/>
    <w:rsid w:val="006F4BFC"/>
    <w:rsid w:val="007014C2"/>
    <w:rsid w:val="00703784"/>
    <w:rsid w:val="0070398A"/>
    <w:rsid w:val="00704A72"/>
    <w:rsid w:val="00705C68"/>
    <w:rsid w:val="0070616F"/>
    <w:rsid w:val="00710933"/>
    <w:rsid w:val="007124F6"/>
    <w:rsid w:val="00714F97"/>
    <w:rsid w:val="00715954"/>
    <w:rsid w:val="00716024"/>
    <w:rsid w:val="007163E9"/>
    <w:rsid w:val="00717808"/>
    <w:rsid w:val="00720F72"/>
    <w:rsid w:val="007214DC"/>
    <w:rsid w:val="00721B9A"/>
    <w:rsid w:val="00724BAB"/>
    <w:rsid w:val="00724FAB"/>
    <w:rsid w:val="00726986"/>
    <w:rsid w:val="00726B50"/>
    <w:rsid w:val="0072712C"/>
    <w:rsid w:val="007304FD"/>
    <w:rsid w:val="007315AE"/>
    <w:rsid w:val="00731A55"/>
    <w:rsid w:val="007330AE"/>
    <w:rsid w:val="007336A9"/>
    <w:rsid w:val="00734078"/>
    <w:rsid w:val="0073479A"/>
    <w:rsid w:val="00735552"/>
    <w:rsid w:val="00735A7B"/>
    <w:rsid w:val="00735C53"/>
    <w:rsid w:val="007367A4"/>
    <w:rsid w:val="00736B74"/>
    <w:rsid w:val="00736EF0"/>
    <w:rsid w:val="007403CB"/>
    <w:rsid w:val="00740833"/>
    <w:rsid w:val="00741E7A"/>
    <w:rsid w:val="00743CEC"/>
    <w:rsid w:val="00750179"/>
    <w:rsid w:val="00752589"/>
    <w:rsid w:val="0075262B"/>
    <w:rsid w:val="00752765"/>
    <w:rsid w:val="0075300C"/>
    <w:rsid w:val="007536B6"/>
    <w:rsid w:val="00753748"/>
    <w:rsid w:val="007538EA"/>
    <w:rsid w:val="00754190"/>
    <w:rsid w:val="0075438D"/>
    <w:rsid w:val="0075532D"/>
    <w:rsid w:val="00755F32"/>
    <w:rsid w:val="00756260"/>
    <w:rsid w:val="007579ED"/>
    <w:rsid w:val="0076250B"/>
    <w:rsid w:val="00763F1F"/>
    <w:rsid w:val="00764682"/>
    <w:rsid w:val="00764A6A"/>
    <w:rsid w:val="00764F3D"/>
    <w:rsid w:val="007655E2"/>
    <w:rsid w:val="007668D0"/>
    <w:rsid w:val="00767C4A"/>
    <w:rsid w:val="00771A31"/>
    <w:rsid w:val="0077255B"/>
    <w:rsid w:val="007728EC"/>
    <w:rsid w:val="00772D16"/>
    <w:rsid w:val="007731A8"/>
    <w:rsid w:val="00773247"/>
    <w:rsid w:val="00775573"/>
    <w:rsid w:val="007755D1"/>
    <w:rsid w:val="00775AF8"/>
    <w:rsid w:val="00776001"/>
    <w:rsid w:val="00776102"/>
    <w:rsid w:val="00777ABC"/>
    <w:rsid w:val="00777C04"/>
    <w:rsid w:val="007818AD"/>
    <w:rsid w:val="00781D3F"/>
    <w:rsid w:val="00781E7A"/>
    <w:rsid w:val="007825C0"/>
    <w:rsid w:val="00782DEB"/>
    <w:rsid w:val="00783A70"/>
    <w:rsid w:val="00783F09"/>
    <w:rsid w:val="007901C5"/>
    <w:rsid w:val="00790827"/>
    <w:rsid w:val="00790DF8"/>
    <w:rsid w:val="00791A5D"/>
    <w:rsid w:val="00791BE5"/>
    <w:rsid w:val="00792048"/>
    <w:rsid w:val="007921E2"/>
    <w:rsid w:val="007921F3"/>
    <w:rsid w:val="0079302A"/>
    <w:rsid w:val="007946C4"/>
    <w:rsid w:val="00794BCF"/>
    <w:rsid w:val="00796238"/>
    <w:rsid w:val="0079714C"/>
    <w:rsid w:val="007A0D65"/>
    <w:rsid w:val="007A78C2"/>
    <w:rsid w:val="007B2022"/>
    <w:rsid w:val="007B2248"/>
    <w:rsid w:val="007B2758"/>
    <w:rsid w:val="007B3F2C"/>
    <w:rsid w:val="007B4E86"/>
    <w:rsid w:val="007B6183"/>
    <w:rsid w:val="007B7793"/>
    <w:rsid w:val="007C170A"/>
    <w:rsid w:val="007C1ED3"/>
    <w:rsid w:val="007C1F3D"/>
    <w:rsid w:val="007C25AA"/>
    <w:rsid w:val="007C3420"/>
    <w:rsid w:val="007C35F4"/>
    <w:rsid w:val="007C364D"/>
    <w:rsid w:val="007C3DC1"/>
    <w:rsid w:val="007C41FF"/>
    <w:rsid w:val="007C77FA"/>
    <w:rsid w:val="007D3FDF"/>
    <w:rsid w:val="007D524F"/>
    <w:rsid w:val="007D7640"/>
    <w:rsid w:val="007E005A"/>
    <w:rsid w:val="007E045A"/>
    <w:rsid w:val="007E0734"/>
    <w:rsid w:val="007E1EED"/>
    <w:rsid w:val="007E2A2B"/>
    <w:rsid w:val="007E4DAC"/>
    <w:rsid w:val="007E5800"/>
    <w:rsid w:val="007F0014"/>
    <w:rsid w:val="007F058B"/>
    <w:rsid w:val="007F106C"/>
    <w:rsid w:val="007F1355"/>
    <w:rsid w:val="007F1A6B"/>
    <w:rsid w:val="007F5CB2"/>
    <w:rsid w:val="007F660A"/>
    <w:rsid w:val="007F75E6"/>
    <w:rsid w:val="007F7B40"/>
    <w:rsid w:val="00801A7A"/>
    <w:rsid w:val="00804135"/>
    <w:rsid w:val="00806185"/>
    <w:rsid w:val="008068E1"/>
    <w:rsid w:val="00810E3A"/>
    <w:rsid w:val="00811424"/>
    <w:rsid w:val="00811F86"/>
    <w:rsid w:val="00813383"/>
    <w:rsid w:val="008154CD"/>
    <w:rsid w:val="00815901"/>
    <w:rsid w:val="0081627B"/>
    <w:rsid w:val="00817419"/>
    <w:rsid w:val="00817629"/>
    <w:rsid w:val="008178A4"/>
    <w:rsid w:val="00817B9B"/>
    <w:rsid w:val="008235D5"/>
    <w:rsid w:val="00824EBF"/>
    <w:rsid w:val="0082550A"/>
    <w:rsid w:val="00825975"/>
    <w:rsid w:val="00825A1E"/>
    <w:rsid w:val="00825BD1"/>
    <w:rsid w:val="00826546"/>
    <w:rsid w:val="00827060"/>
    <w:rsid w:val="0082786B"/>
    <w:rsid w:val="00830E38"/>
    <w:rsid w:val="00831CD6"/>
    <w:rsid w:val="0083266B"/>
    <w:rsid w:val="00832731"/>
    <w:rsid w:val="00832E1B"/>
    <w:rsid w:val="00834019"/>
    <w:rsid w:val="00834213"/>
    <w:rsid w:val="008348D7"/>
    <w:rsid w:val="008358A3"/>
    <w:rsid w:val="00837593"/>
    <w:rsid w:val="00841349"/>
    <w:rsid w:val="00841825"/>
    <w:rsid w:val="008428EB"/>
    <w:rsid w:val="00842DE3"/>
    <w:rsid w:val="0084380A"/>
    <w:rsid w:val="00845D48"/>
    <w:rsid w:val="00846B81"/>
    <w:rsid w:val="00850318"/>
    <w:rsid w:val="00851AD6"/>
    <w:rsid w:val="00854DA7"/>
    <w:rsid w:val="00855803"/>
    <w:rsid w:val="0085653D"/>
    <w:rsid w:val="008567B3"/>
    <w:rsid w:val="0085686E"/>
    <w:rsid w:val="008572A5"/>
    <w:rsid w:val="00860180"/>
    <w:rsid w:val="008605FD"/>
    <w:rsid w:val="00861012"/>
    <w:rsid w:val="008623CE"/>
    <w:rsid w:val="00862F8B"/>
    <w:rsid w:val="008647BB"/>
    <w:rsid w:val="00867D29"/>
    <w:rsid w:val="00870B7B"/>
    <w:rsid w:val="00871AA9"/>
    <w:rsid w:val="00872309"/>
    <w:rsid w:val="00872CCA"/>
    <w:rsid w:val="00873893"/>
    <w:rsid w:val="00874F42"/>
    <w:rsid w:val="008764C1"/>
    <w:rsid w:val="00882E79"/>
    <w:rsid w:val="00884938"/>
    <w:rsid w:val="00884BA2"/>
    <w:rsid w:val="00885CDE"/>
    <w:rsid w:val="008913E5"/>
    <w:rsid w:val="00893AB4"/>
    <w:rsid w:val="008946D5"/>
    <w:rsid w:val="00895647"/>
    <w:rsid w:val="0089739C"/>
    <w:rsid w:val="00897EE9"/>
    <w:rsid w:val="008A0384"/>
    <w:rsid w:val="008A11FB"/>
    <w:rsid w:val="008A29D2"/>
    <w:rsid w:val="008A6220"/>
    <w:rsid w:val="008A7099"/>
    <w:rsid w:val="008A7918"/>
    <w:rsid w:val="008B07EF"/>
    <w:rsid w:val="008B0910"/>
    <w:rsid w:val="008B1CF4"/>
    <w:rsid w:val="008B43B7"/>
    <w:rsid w:val="008B60C5"/>
    <w:rsid w:val="008B7843"/>
    <w:rsid w:val="008C0513"/>
    <w:rsid w:val="008C0F6B"/>
    <w:rsid w:val="008C1111"/>
    <w:rsid w:val="008C216B"/>
    <w:rsid w:val="008C2B43"/>
    <w:rsid w:val="008C5C42"/>
    <w:rsid w:val="008D1F3B"/>
    <w:rsid w:val="008D3BB8"/>
    <w:rsid w:val="008D5767"/>
    <w:rsid w:val="008D6DB0"/>
    <w:rsid w:val="008D6EEA"/>
    <w:rsid w:val="008D6FC0"/>
    <w:rsid w:val="008D7D2D"/>
    <w:rsid w:val="008D7D98"/>
    <w:rsid w:val="008D7DDD"/>
    <w:rsid w:val="008E1E92"/>
    <w:rsid w:val="008E5D74"/>
    <w:rsid w:val="008E736E"/>
    <w:rsid w:val="008E7A28"/>
    <w:rsid w:val="008F10EA"/>
    <w:rsid w:val="008F1C3D"/>
    <w:rsid w:val="008F27B6"/>
    <w:rsid w:val="008F3A54"/>
    <w:rsid w:val="008F6546"/>
    <w:rsid w:val="008F6C3B"/>
    <w:rsid w:val="008F6CB4"/>
    <w:rsid w:val="008F76D2"/>
    <w:rsid w:val="0090113E"/>
    <w:rsid w:val="00902C7D"/>
    <w:rsid w:val="00905CD1"/>
    <w:rsid w:val="0090613C"/>
    <w:rsid w:val="009067AB"/>
    <w:rsid w:val="00907023"/>
    <w:rsid w:val="00907C1E"/>
    <w:rsid w:val="009118FA"/>
    <w:rsid w:val="0091252C"/>
    <w:rsid w:val="0091320A"/>
    <w:rsid w:val="009137CC"/>
    <w:rsid w:val="00914522"/>
    <w:rsid w:val="009145DA"/>
    <w:rsid w:val="00915734"/>
    <w:rsid w:val="00916836"/>
    <w:rsid w:val="009211CB"/>
    <w:rsid w:val="00923841"/>
    <w:rsid w:val="009274B3"/>
    <w:rsid w:val="009274ED"/>
    <w:rsid w:val="009279A4"/>
    <w:rsid w:val="00927B4C"/>
    <w:rsid w:val="00931629"/>
    <w:rsid w:val="009326BF"/>
    <w:rsid w:val="009336E9"/>
    <w:rsid w:val="00933AC4"/>
    <w:rsid w:val="00934AE8"/>
    <w:rsid w:val="0093514C"/>
    <w:rsid w:val="00935856"/>
    <w:rsid w:val="009405E1"/>
    <w:rsid w:val="00940E30"/>
    <w:rsid w:val="00941BD9"/>
    <w:rsid w:val="009422DA"/>
    <w:rsid w:val="0094483A"/>
    <w:rsid w:val="00945E3B"/>
    <w:rsid w:val="0095223A"/>
    <w:rsid w:val="00952818"/>
    <w:rsid w:val="00952E6A"/>
    <w:rsid w:val="009551E6"/>
    <w:rsid w:val="009557D7"/>
    <w:rsid w:val="00955A5E"/>
    <w:rsid w:val="0095718C"/>
    <w:rsid w:val="009608A2"/>
    <w:rsid w:val="009610E7"/>
    <w:rsid w:val="00961836"/>
    <w:rsid w:val="00961909"/>
    <w:rsid w:val="009633C8"/>
    <w:rsid w:val="00963B70"/>
    <w:rsid w:val="00964DB9"/>
    <w:rsid w:val="00967DF6"/>
    <w:rsid w:val="009710E8"/>
    <w:rsid w:val="009754EF"/>
    <w:rsid w:val="009759B7"/>
    <w:rsid w:val="00976727"/>
    <w:rsid w:val="00980770"/>
    <w:rsid w:val="009807EC"/>
    <w:rsid w:val="0098125E"/>
    <w:rsid w:val="009815CE"/>
    <w:rsid w:val="00982A12"/>
    <w:rsid w:val="00982DD4"/>
    <w:rsid w:val="00983639"/>
    <w:rsid w:val="009847B7"/>
    <w:rsid w:val="00984F61"/>
    <w:rsid w:val="0098577F"/>
    <w:rsid w:val="0098733C"/>
    <w:rsid w:val="00987C70"/>
    <w:rsid w:val="00990B70"/>
    <w:rsid w:val="0099184C"/>
    <w:rsid w:val="00993BA9"/>
    <w:rsid w:val="00993D7F"/>
    <w:rsid w:val="00995C09"/>
    <w:rsid w:val="0099629E"/>
    <w:rsid w:val="00996469"/>
    <w:rsid w:val="0099731D"/>
    <w:rsid w:val="009A2AB3"/>
    <w:rsid w:val="009A2F43"/>
    <w:rsid w:val="009A55C5"/>
    <w:rsid w:val="009A7031"/>
    <w:rsid w:val="009A7452"/>
    <w:rsid w:val="009B0CD0"/>
    <w:rsid w:val="009B1B2E"/>
    <w:rsid w:val="009B2484"/>
    <w:rsid w:val="009B7412"/>
    <w:rsid w:val="009C1783"/>
    <w:rsid w:val="009C3E73"/>
    <w:rsid w:val="009C4039"/>
    <w:rsid w:val="009D0357"/>
    <w:rsid w:val="009D10CB"/>
    <w:rsid w:val="009D166C"/>
    <w:rsid w:val="009D194D"/>
    <w:rsid w:val="009D2FB9"/>
    <w:rsid w:val="009D3011"/>
    <w:rsid w:val="009D45D9"/>
    <w:rsid w:val="009D4D67"/>
    <w:rsid w:val="009D581B"/>
    <w:rsid w:val="009D62D9"/>
    <w:rsid w:val="009D6B53"/>
    <w:rsid w:val="009D7907"/>
    <w:rsid w:val="009E322F"/>
    <w:rsid w:val="009E75A7"/>
    <w:rsid w:val="009F0B24"/>
    <w:rsid w:val="009F1949"/>
    <w:rsid w:val="009F1FE1"/>
    <w:rsid w:val="009F4012"/>
    <w:rsid w:val="009F5034"/>
    <w:rsid w:val="009F7252"/>
    <w:rsid w:val="009F7885"/>
    <w:rsid w:val="00A0017C"/>
    <w:rsid w:val="00A04698"/>
    <w:rsid w:val="00A12507"/>
    <w:rsid w:val="00A13284"/>
    <w:rsid w:val="00A15816"/>
    <w:rsid w:val="00A16AC7"/>
    <w:rsid w:val="00A16D94"/>
    <w:rsid w:val="00A17801"/>
    <w:rsid w:val="00A17BA3"/>
    <w:rsid w:val="00A20510"/>
    <w:rsid w:val="00A20F8E"/>
    <w:rsid w:val="00A21E15"/>
    <w:rsid w:val="00A23EEC"/>
    <w:rsid w:val="00A247B2"/>
    <w:rsid w:val="00A2497D"/>
    <w:rsid w:val="00A27188"/>
    <w:rsid w:val="00A30233"/>
    <w:rsid w:val="00A308A8"/>
    <w:rsid w:val="00A30F87"/>
    <w:rsid w:val="00A3122D"/>
    <w:rsid w:val="00A31AA1"/>
    <w:rsid w:val="00A321F1"/>
    <w:rsid w:val="00A335E9"/>
    <w:rsid w:val="00A33D92"/>
    <w:rsid w:val="00A405B2"/>
    <w:rsid w:val="00A416E0"/>
    <w:rsid w:val="00A42B7A"/>
    <w:rsid w:val="00A43712"/>
    <w:rsid w:val="00A447E3"/>
    <w:rsid w:val="00A45477"/>
    <w:rsid w:val="00A47019"/>
    <w:rsid w:val="00A478D1"/>
    <w:rsid w:val="00A47C21"/>
    <w:rsid w:val="00A50480"/>
    <w:rsid w:val="00A50486"/>
    <w:rsid w:val="00A50868"/>
    <w:rsid w:val="00A5188F"/>
    <w:rsid w:val="00A530E4"/>
    <w:rsid w:val="00A54165"/>
    <w:rsid w:val="00A54A5B"/>
    <w:rsid w:val="00A56E19"/>
    <w:rsid w:val="00A56FE4"/>
    <w:rsid w:val="00A6428C"/>
    <w:rsid w:val="00A646E2"/>
    <w:rsid w:val="00A65583"/>
    <w:rsid w:val="00A6602D"/>
    <w:rsid w:val="00A70DD1"/>
    <w:rsid w:val="00A719E0"/>
    <w:rsid w:val="00A733E4"/>
    <w:rsid w:val="00A75340"/>
    <w:rsid w:val="00A77402"/>
    <w:rsid w:val="00A816A0"/>
    <w:rsid w:val="00A81845"/>
    <w:rsid w:val="00A82C8F"/>
    <w:rsid w:val="00A83899"/>
    <w:rsid w:val="00A83CAF"/>
    <w:rsid w:val="00A8583B"/>
    <w:rsid w:val="00A8657D"/>
    <w:rsid w:val="00A87D80"/>
    <w:rsid w:val="00A90375"/>
    <w:rsid w:val="00A90A49"/>
    <w:rsid w:val="00A90CC3"/>
    <w:rsid w:val="00A93666"/>
    <w:rsid w:val="00A960AE"/>
    <w:rsid w:val="00A966BD"/>
    <w:rsid w:val="00A97EFE"/>
    <w:rsid w:val="00AA1B70"/>
    <w:rsid w:val="00AA313E"/>
    <w:rsid w:val="00AA4AF1"/>
    <w:rsid w:val="00AA568E"/>
    <w:rsid w:val="00AA5E24"/>
    <w:rsid w:val="00AA6714"/>
    <w:rsid w:val="00AA68A8"/>
    <w:rsid w:val="00AB10A6"/>
    <w:rsid w:val="00AB2D12"/>
    <w:rsid w:val="00AB40C6"/>
    <w:rsid w:val="00AB42E7"/>
    <w:rsid w:val="00AB4788"/>
    <w:rsid w:val="00AB5150"/>
    <w:rsid w:val="00AB6F29"/>
    <w:rsid w:val="00AB79DB"/>
    <w:rsid w:val="00AC1311"/>
    <w:rsid w:val="00AC18D6"/>
    <w:rsid w:val="00AC5B30"/>
    <w:rsid w:val="00AD0B72"/>
    <w:rsid w:val="00AD2AC8"/>
    <w:rsid w:val="00AD2E7C"/>
    <w:rsid w:val="00AD3A86"/>
    <w:rsid w:val="00AD5D5E"/>
    <w:rsid w:val="00AD5E53"/>
    <w:rsid w:val="00AE0E2C"/>
    <w:rsid w:val="00AE1D03"/>
    <w:rsid w:val="00AE25B2"/>
    <w:rsid w:val="00AE37A6"/>
    <w:rsid w:val="00AF1D2E"/>
    <w:rsid w:val="00AF3219"/>
    <w:rsid w:val="00AF3FDC"/>
    <w:rsid w:val="00AF5140"/>
    <w:rsid w:val="00AF5D63"/>
    <w:rsid w:val="00AF6532"/>
    <w:rsid w:val="00AF7FBE"/>
    <w:rsid w:val="00B0014F"/>
    <w:rsid w:val="00B04CCE"/>
    <w:rsid w:val="00B04DD8"/>
    <w:rsid w:val="00B05677"/>
    <w:rsid w:val="00B120D8"/>
    <w:rsid w:val="00B12A3C"/>
    <w:rsid w:val="00B12B0B"/>
    <w:rsid w:val="00B14A0D"/>
    <w:rsid w:val="00B16EF3"/>
    <w:rsid w:val="00B224B8"/>
    <w:rsid w:val="00B22D41"/>
    <w:rsid w:val="00B24270"/>
    <w:rsid w:val="00B25F71"/>
    <w:rsid w:val="00B2638A"/>
    <w:rsid w:val="00B26D75"/>
    <w:rsid w:val="00B31084"/>
    <w:rsid w:val="00B327CF"/>
    <w:rsid w:val="00B351DC"/>
    <w:rsid w:val="00B35A09"/>
    <w:rsid w:val="00B37170"/>
    <w:rsid w:val="00B40173"/>
    <w:rsid w:val="00B419A7"/>
    <w:rsid w:val="00B42360"/>
    <w:rsid w:val="00B44343"/>
    <w:rsid w:val="00B4448D"/>
    <w:rsid w:val="00B45E7D"/>
    <w:rsid w:val="00B4624B"/>
    <w:rsid w:val="00B47459"/>
    <w:rsid w:val="00B47DF6"/>
    <w:rsid w:val="00B47E48"/>
    <w:rsid w:val="00B50707"/>
    <w:rsid w:val="00B50BC0"/>
    <w:rsid w:val="00B527A1"/>
    <w:rsid w:val="00B52BCB"/>
    <w:rsid w:val="00B53B28"/>
    <w:rsid w:val="00B53EA5"/>
    <w:rsid w:val="00B55925"/>
    <w:rsid w:val="00B567FE"/>
    <w:rsid w:val="00B57A46"/>
    <w:rsid w:val="00B61100"/>
    <w:rsid w:val="00B61CCC"/>
    <w:rsid w:val="00B61EDD"/>
    <w:rsid w:val="00B63A99"/>
    <w:rsid w:val="00B63E3A"/>
    <w:rsid w:val="00B73DE5"/>
    <w:rsid w:val="00B7494A"/>
    <w:rsid w:val="00B75446"/>
    <w:rsid w:val="00B82F62"/>
    <w:rsid w:val="00B86FED"/>
    <w:rsid w:val="00B90E80"/>
    <w:rsid w:val="00B92CA9"/>
    <w:rsid w:val="00B94BD3"/>
    <w:rsid w:val="00B94CAE"/>
    <w:rsid w:val="00B9581F"/>
    <w:rsid w:val="00B96A18"/>
    <w:rsid w:val="00BA0987"/>
    <w:rsid w:val="00BA2D8D"/>
    <w:rsid w:val="00BA4C24"/>
    <w:rsid w:val="00BA57EE"/>
    <w:rsid w:val="00BA6381"/>
    <w:rsid w:val="00BB126D"/>
    <w:rsid w:val="00BB4BAF"/>
    <w:rsid w:val="00BB50B0"/>
    <w:rsid w:val="00BB7B72"/>
    <w:rsid w:val="00BC2B7C"/>
    <w:rsid w:val="00BC398F"/>
    <w:rsid w:val="00BC585F"/>
    <w:rsid w:val="00BC5F8B"/>
    <w:rsid w:val="00BD00BB"/>
    <w:rsid w:val="00BD02EF"/>
    <w:rsid w:val="00BD0934"/>
    <w:rsid w:val="00BD1524"/>
    <w:rsid w:val="00BD2D45"/>
    <w:rsid w:val="00BD2E7B"/>
    <w:rsid w:val="00BD3015"/>
    <w:rsid w:val="00BD40AD"/>
    <w:rsid w:val="00BD7860"/>
    <w:rsid w:val="00BE1FCC"/>
    <w:rsid w:val="00BE3054"/>
    <w:rsid w:val="00BE333A"/>
    <w:rsid w:val="00BE496F"/>
    <w:rsid w:val="00BE5CFC"/>
    <w:rsid w:val="00BE6AAE"/>
    <w:rsid w:val="00BE76C2"/>
    <w:rsid w:val="00BF083C"/>
    <w:rsid w:val="00BF15FE"/>
    <w:rsid w:val="00BF568F"/>
    <w:rsid w:val="00BF78F7"/>
    <w:rsid w:val="00BF790F"/>
    <w:rsid w:val="00C0006A"/>
    <w:rsid w:val="00C00704"/>
    <w:rsid w:val="00C0393C"/>
    <w:rsid w:val="00C05F7E"/>
    <w:rsid w:val="00C07F4E"/>
    <w:rsid w:val="00C1002F"/>
    <w:rsid w:val="00C1090B"/>
    <w:rsid w:val="00C13A06"/>
    <w:rsid w:val="00C14E34"/>
    <w:rsid w:val="00C17A1E"/>
    <w:rsid w:val="00C2045B"/>
    <w:rsid w:val="00C20B38"/>
    <w:rsid w:val="00C22393"/>
    <w:rsid w:val="00C22AFF"/>
    <w:rsid w:val="00C22C5A"/>
    <w:rsid w:val="00C22D46"/>
    <w:rsid w:val="00C22FCC"/>
    <w:rsid w:val="00C23B30"/>
    <w:rsid w:val="00C24A14"/>
    <w:rsid w:val="00C25BF0"/>
    <w:rsid w:val="00C27C1C"/>
    <w:rsid w:val="00C27D37"/>
    <w:rsid w:val="00C30282"/>
    <w:rsid w:val="00C30416"/>
    <w:rsid w:val="00C30966"/>
    <w:rsid w:val="00C31A56"/>
    <w:rsid w:val="00C31D55"/>
    <w:rsid w:val="00C336D4"/>
    <w:rsid w:val="00C33903"/>
    <w:rsid w:val="00C3529F"/>
    <w:rsid w:val="00C415BC"/>
    <w:rsid w:val="00C41A07"/>
    <w:rsid w:val="00C42116"/>
    <w:rsid w:val="00C443D0"/>
    <w:rsid w:val="00C448E2"/>
    <w:rsid w:val="00C44F69"/>
    <w:rsid w:val="00C47C67"/>
    <w:rsid w:val="00C47E5B"/>
    <w:rsid w:val="00C513A0"/>
    <w:rsid w:val="00C53A2E"/>
    <w:rsid w:val="00C54F6A"/>
    <w:rsid w:val="00C5684F"/>
    <w:rsid w:val="00C56FF3"/>
    <w:rsid w:val="00C57021"/>
    <w:rsid w:val="00C57DE0"/>
    <w:rsid w:val="00C619DD"/>
    <w:rsid w:val="00C6240E"/>
    <w:rsid w:val="00C64C25"/>
    <w:rsid w:val="00C6565A"/>
    <w:rsid w:val="00C65F92"/>
    <w:rsid w:val="00C7224D"/>
    <w:rsid w:val="00C724A2"/>
    <w:rsid w:val="00C72C3D"/>
    <w:rsid w:val="00C73282"/>
    <w:rsid w:val="00C7409A"/>
    <w:rsid w:val="00C744D7"/>
    <w:rsid w:val="00C74DFA"/>
    <w:rsid w:val="00C75FD3"/>
    <w:rsid w:val="00C767FF"/>
    <w:rsid w:val="00C832E9"/>
    <w:rsid w:val="00C83B13"/>
    <w:rsid w:val="00C85FAC"/>
    <w:rsid w:val="00C86768"/>
    <w:rsid w:val="00C90253"/>
    <w:rsid w:val="00C91125"/>
    <w:rsid w:val="00C91972"/>
    <w:rsid w:val="00C91E36"/>
    <w:rsid w:val="00C91FDB"/>
    <w:rsid w:val="00C94810"/>
    <w:rsid w:val="00C957FA"/>
    <w:rsid w:val="00C95B25"/>
    <w:rsid w:val="00CA0597"/>
    <w:rsid w:val="00CA1005"/>
    <w:rsid w:val="00CA1C4A"/>
    <w:rsid w:val="00CA203F"/>
    <w:rsid w:val="00CA4B6A"/>
    <w:rsid w:val="00CA58A4"/>
    <w:rsid w:val="00CA779A"/>
    <w:rsid w:val="00CA7C38"/>
    <w:rsid w:val="00CB2CE9"/>
    <w:rsid w:val="00CB31E1"/>
    <w:rsid w:val="00CB3A75"/>
    <w:rsid w:val="00CC00FB"/>
    <w:rsid w:val="00CC0D94"/>
    <w:rsid w:val="00CC0F96"/>
    <w:rsid w:val="00CC14F4"/>
    <w:rsid w:val="00CC2A13"/>
    <w:rsid w:val="00CC4547"/>
    <w:rsid w:val="00CC4857"/>
    <w:rsid w:val="00CC4A42"/>
    <w:rsid w:val="00CC4FAD"/>
    <w:rsid w:val="00CC5EFB"/>
    <w:rsid w:val="00CD06EF"/>
    <w:rsid w:val="00CD13C5"/>
    <w:rsid w:val="00CD1D2E"/>
    <w:rsid w:val="00CD2E20"/>
    <w:rsid w:val="00CD388A"/>
    <w:rsid w:val="00CD5523"/>
    <w:rsid w:val="00CE07A6"/>
    <w:rsid w:val="00CE2EDE"/>
    <w:rsid w:val="00CE30DE"/>
    <w:rsid w:val="00CE3FC5"/>
    <w:rsid w:val="00CE3FD2"/>
    <w:rsid w:val="00CE430F"/>
    <w:rsid w:val="00CE45EC"/>
    <w:rsid w:val="00CE6D33"/>
    <w:rsid w:val="00CE77C3"/>
    <w:rsid w:val="00CF1219"/>
    <w:rsid w:val="00CF1BD4"/>
    <w:rsid w:val="00CF1EA3"/>
    <w:rsid w:val="00CF22AB"/>
    <w:rsid w:val="00CF31A3"/>
    <w:rsid w:val="00CF5E38"/>
    <w:rsid w:val="00CF6BF4"/>
    <w:rsid w:val="00CF7485"/>
    <w:rsid w:val="00CF7E5F"/>
    <w:rsid w:val="00D00464"/>
    <w:rsid w:val="00D008ED"/>
    <w:rsid w:val="00D0189A"/>
    <w:rsid w:val="00D035F2"/>
    <w:rsid w:val="00D06BED"/>
    <w:rsid w:val="00D07D6E"/>
    <w:rsid w:val="00D102C6"/>
    <w:rsid w:val="00D112F5"/>
    <w:rsid w:val="00D12B0E"/>
    <w:rsid w:val="00D12BF8"/>
    <w:rsid w:val="00D12EFE"/>
    <w:rsid w:val="00D15C3E"/>
    <w:rsid w:val="00D2282A"/>
    <w:rsid w:val="00D22970"/>
    <w:rsid w:val="00D23893"/>
    <w:rsid w:val="00D24F27"/>
    <w:rsid w:val="00D25DCC"/>
    <w:rsid w:val="00D2651A"/>
    <w:rsid w:val="00D277A3"/>
    <w:rsid w:val="00D30829"/>
    <w:rsid w:val="00D309B1"/>
    <w:rsid w:val="00D32C8F"/>
    <w:rsid w:val="00D3427C"/>
    <w:rsid w:val="00D342A3"/>
    <w:rsid w:val="00D35B27"/>
    <w:rsid w:val="00D373F1"/>
    <w:rsid w:val="00D41448"/>
    <w:rsid w:val="00D43DFE"/>
    <w:rsid w:val="00D45167"/>
    <w:rsid w:val="00D458C5"/>
    <w:rsid w:val="00D45909"/>
    <w:rsid w:val="00D45D64"/>
    <w:rsid w:val="00D46B72"/>
    <w:rsid w:val="00D4769D"/>
    <w:rsid w:val="00D47874"/>
    <w:rsid w:val="00D5256F"/>
    <w:rsid w:val="00D53808"/>
    <w:rsid w:val="00D55472"/>
    <w:rsid w:val="00D563AC"/>
    <w:rsid w:val="00D56E88"/>
    <w:rsid w:val="00D60FB3"/>
    <w:rsid w:val="00D614E8"/>
    <w:rsid w:val="00D61BFF"/>
    <w:rsid w:val="00D62CB6"/>
    <w:rsid w:val="00D64529"/>
    <w:rsid w:val="00D652DE"/>
    <w:rsid w:val="00D679FD"/>
    <w:rsid w:val="00D71714"/>
    <w:rsid w:val="00D77484"/>
    <w:rsid w:val="00D77872"/>
    <w:rsid w:val="00D77BC1"/>
    <w:rsid w:val="00D805DE"/>
    <w:rsid w:val="00D8128D"/>
    <w:rsid w:val="00D81E96"/>
    <w:rsid w:val="00D8222A"/>
    <w:rsid w:val="00D83095"/>
    <w:rsid w:val="00D8419A"/>
    <w:rsid w:val="00D846C4"/>
    <w:rsid w:val="00D90213"/>
    <w:rsid w:val="00D913FA"/>
    <w:rsid w:val="00D93FB4"/>
    <w:rsid w:val="00D94419"/>
    <w:rsid w:val="00D9651C"/>
    <w:rsid w:val="00DA2006"/>
    <w:rsid w:val="00DA23FD"/>
    <w:rsid w:val="00DA26F9"/>
    <w:rsid w:val="00DA2718"/>
    <w:rsid w:val="00DA289C"/>
    <w:rsid w:val="00DA2F36"/>
    <w:rsid w:val="00DA5254"/>
    <w:rsid w:val="00DA56AA"/>
    <w:rsid w:val="00DA6609"/>
    <w:rsid w:val="00DA7EA4"/>
    <w:rsid w:val="00DB21E0"/>
    <w:rsid w:val="00DB35F6"/>
    <w:rsid w:val="00DB39F4"/>
    <w:rsid w:val="00DB426C"/>
    <w:rsid w:val="00DB47AF"/>
    <w:rsid w:val="00DB4D46"/>
    <w:rsid w:val="00DB5B8A"/>
    <w:rsid w:val="00DB7529"/>
    <w:rsid w:val="00DC04F0"/>
    <w:rsid w:val="00DC0939"/>
    <w:rsid w:val="00DC1E22"/>
    <w:rsid w:val="00DC2294"/>
    <w:rsid w:val="00DC2641"/>
    <w:rsid w:val="00DC2952"/>
    <w:rsid w:val="00DC482E"/>
    <w:rsid w:val="00DC4AB1"/>
    <w:rsid w:val="00DC5D0D"/>
    <w:rsid w:val="00DC6A2B"/>
    <w:rsid w:val="00DD0973"/>
    <w:rsid w:val="00DD2379"/>
    <w:rsid w:val="00DD2C05"/>
    <w:rsid w:val="00DD3371"/>
    <w:rsid w:val="00DD3D53"/>
    <w:rsid w:val="00DD4353"/>
    <w:rsid w:val="00DD676E"/>
    <w:rsid w:val="00DE1CB8"/>
    <w:rsid w:val="00DE1CC2"/>
    <w:rsid w:val="00DE7287"/>
    <w:rsid w:val="00DE7FB2"/>
    <w:rsid w:val="00DF1794"/>
    <w:rsid w:val="00DF1DBF"/>
    <w:rsid w:val="00DF1E8D"/>
    <w:rsid w:val="00DF514D"/>
    <w:rsid w:val="00DF5990"/>
    <w:rsid w:val="00E00D56"/>
    <w:rsid w:val="00E01495"/>
    <w:rsid w:val="00E02182"/>
    <w:rsid w:val="00E04835"/>
    <w:rsid w:val="00E05FB7"/>
    <w:rsid w:val="00E07C47"/>
    <w:rsid w:val="00E12708"/>
    <w:rsid w:val="00E12BA1"/>
    <w:rsid w:val="00E1360B"/>
    <w:rsid w:val="00E16640"/>
    <w:rsid w:val="00E208F0"/>
    <w:rsid w:val="00E258D3"/>
    <w:rsid w:val="00E2617F"/>
    <w:rsid w:val="00E31004"/>
    <w:rsid w:val="00E321EE"/>
    <w:rsid w:val="00E32BB5"/>
    <w:rsid w:val="00E331B1"/>
    <w:rsid w:val="00E33DAF"/>
    <w:rsid w:val="00E34523"/>
    <w:rsid w:val="00E40741"/>
    <w:rsid w:val="00E40B2E"/>
    <w:rsid w:val="00E41A94"/>
    <w:rsid w:val="00E47316"/>
    <w:rsid w:val="00E5014F"/>
    <w:rsid w:val="00E51176"/>
    <w:rsid w:val="00E518C1"/>
    <w:rsid w:val="00E52D7E"/>
    <w:rsid w:val="00E52F04"/>
    <w:rsid w:val="00E53333"/>
    <w:rsid w:val="00E53440"/>
    <w:rsid w:val="00E5433C"/>
    <w:rsid w:val="00E56AD7"/>
    <w:rsid w:val="00E57446"/>
    <w:rsid w:val="00E612C8"/>
    <w:rsid w:val="00E61F68"/>
    <w:rsid w:val="00E64AF6"/>
    <w:rsid w:val="00E652F7"/>
    <w:rsid w:val="00E655EF"/>
    <w:rsid w:val="00E66D2C"/>
    <w:rsid w:val="00E67385"/>
    <w:rsid w:val="00E67C81"/>
    <w:rsid w:val="00E7018F"/>
    <w:rsid w:val="00E71D7D"/>
    <w:rsid w:val="00E71EF6"/>
    <w:rsid w:val="00E75335"/>
    <w:rsid w:val="00E75C0C"/>
    <w:rsid w:val="00E763C3"/>
    <w:rsid w:val="00E76EC8"/>
    <w:rsid w:val="00E80B22"/>
    <w:rsid w:val="00E85503"/>
    <w:rsid w:val="00E86D40"/>
    <w:rsid w:val="00E93231"/>
    <w:rsid w:val="00E93ED8"/>
    <w:rsid w:val="00EA1905"/>
    <w:rsid w:val="00EA24D2"/>
    <w:rsid w:val="00EA2A2E"/>
    <w:rsid w:val="00EA356C"/>
    <w:rsid w:val="00EA4564"/>
    <w:rsid w:val="00EA4923"/>
    <w:rsid w:val="00EB09FD"/>
    <w:rsid w:val="00EB2679"/>
    <w:rsid w:val="00EB2984"/>
    <w:rsid w:val="00EB2D7D"/>
    <w:rsid w:val="00EB33EF"/>
    <w:rsid w:val="00EB3E2A"/>
    <w:rsid w:val="00EB3F0E"/>
    <w:rsid w:val="00EB68D7"/>
    <w:rsid w:val="00EB6E07"/>
    <w:rsid w:val="00EC0911"/>
    <w:rsid w:val="00EC11E3"/>
    <w:rsid w:val="00EC12F7"/>
    <w:rsid w:val="00EC140F"/>
    <w:rsid w:val="00EC310A"/>
    <w:rsid w:val="00EC43BB"/>
    <w:rsid w:val="00ED074F"/>
    <w:rsid w:val="00ED08B4"/>
    <w:rsid w:val="00ED0FFA"/>
    <w:rsid w:val="00ED181B"/>
    <w:rsid w:val="00ED74C7"/>
    <w:rsid w:val="00EE1CA8"/>
    <w:rsid w:val="00EE1D1A"/>
    <w:rsid w:val="00EE60DB"/>
    <w:rsid w:val="00EF2525"/>
    <w:rsid w:val="00EF3E02"/>
    <w:rsid w:val="00EF5F00"/>
    <w:rsid w:val="00EF7122"/>
    <w:rsid w:val="00EF796E"/>
    <w:rsid w:val="00F00078"/>
    <w:rsid w:val="00F00952"/>
    <w:rsid w:val="00F00A57"/>
    <w:rsid w:val="00F00D0E"/>
    <w:rsid w:val="00F0104B"/>
    <w:rsid w:val="00F01A12"/>
    <w:rsid w:val="00F01E5F"/>
    <w:rsid w:val="00F0429B"/>
    <w:rsid w:val="00F07950"/>
    <w:rsid w:val="00F07C07"/>
    <w:rsid w:val="00F100B3"/>
    <w:rsid w:val="00F102B8"/>
    <w:rsid w:val="00F1070D"/>
    <w:rsid w:val="00F12CC7"/>
    <w:rsid w:val="00F13A05"/>
    <w:rsid w:val="00F1504F"/>
    <w:rsid w:val="00F1554F"/>
    <w:rsid w:val="00F17412"/>
    <w:rsid w:val="00F21208"/>
    <w:rsid w:val="00F2143A"/>
    <w:rsid w:val="00F2270B"/>
    <w:rsid w:val="00F2304D"/>
    <w:rsid w:val="00F23A0B"/>
    <w:rsid w:val="00F2468B"/>
    <w:rsid w:val="00F24737"/>
    <w:rsid w:val="00F27520"/>
    <w:rsid w:val="00F31111"/>
    <w:rsid w:val="00F327C0"/>
    <w:rsid w:val="00F33112"/>
    <w:rsid w:val="00F33A9F"/>
    <w:rsid w:val="00F34933"/>
    <w:rsid w:val="00F36B58"/>
    <w:rsid w:val="00F37EA5"/>
    <w:rsid w:val="00F4120E"/>
    <w:rsid w:val="00F44B3F"/>
    <w:rsid w:val="00F44F5E"/>
    <w:rsid w:val="00F45984"/>
    <w:rsid w:val="00F45ABE"/>
    <w:rsid w:val="00F46640"/>
    <w:rsid w:val="00F46AE4"/>
    <w:rsid w:val="00F5194E"/>
    <w:rsid w:val="00F51C84"/>
    <w:rsid w:val="00F52B7B"/>
    <w:rsid w:val="00F52F1B"/>
    <w:rsid w:val="00F53807"/>
    <w:rsid w:val="00F53BD4"/>
    <w:rsid w:val="00F53F3F"/>
    <w:rsid w:val="00F543B4"/>
    <w:rsid w:val="00F54DB6"/>
    <w:rsid w:val="00F555A0"/>
    <w:rsid w:val="00F5565F"/>
    <w:rsid w:val="00F56F5A"/>
    <w:rsid w:val="00F575E3"/>
    <w:rsid w:val="00F64137"/>
    <w:rsid w:val="00F65174"/>
    <w:rsid w:val="00F661DE"/>
    <w:rsid w:val="00F66464"/>
    <w:rsid w:val="00F666FA"/>
    <w:rsid w:val="00F73952"/>
    <w:rsid w:val="00F75730"/>
    <w:rsid w:val="00F77A4A"/>
    <w:rsid w:val="00F80607"/>
    <w:rsid w:val="00F80847"/>
    <w:rsid w:val="00F808E3"/>
    <w:rsid w:val="00F8219A"/>
    <w:rsid w:val="00F83B19"/>
    <w:rsid w:val="00F8448F"/>
    <w:rsid w:val="00F84EE3"/>
    <w:rsid w:val="00F853DD"/>
    <w:rsid w:val="00F85F7D"/>
    <w:rsid w:val="00F86A12"/>
    <w:rsid w:val="00F86F18"/>
    <w:rsid w:val="00F902DB"/>
    <w:rsid w:val="00F90E5B"/>
    <w:rsid w:val="00F9793B"/>
    <w:rsid w:val="00F97CD4"/>
    <w:rsid w:val="00FA22C6"/>
    <w:rsid w:val="00FA2300"/>
    <w:rsid w:val="00FA3775"/>
    <w:rsid w:val="00FA3EF9"/>
    <w:rsid w:val="00FA4ED0"/>
    <w:rsid w:val="00FA4F54"/>
    <w:rsid w:val="00FA765F"/>
    <w:rsid w:val="00FA7D4B"/>
    <w:rsid w:val="00FB0201"/>
    <w:rsid w:val="00FB17BA"/>
    <w:rsid w:val="00FB23F2"/>
    <w:rsid w:val="00FB44C2"/>
    <w:rsid w:val="00FB5674"/>
    <w:rsid w:val="00FB5894"/>
    <w:rsid w:val="00FB7451"/>
    <w:rsid w:val="00FB79EE"/>
    <w:rsid w:val="00FC019C"/>
    <w:rsid w:val="00FC19AB"/>
    <w:rsid w:val="00FC1EF0"/>
    <w:rsid w:val="00FC3BC5"/>
    <w:rsid w:val="00FC3D42"/>
    <w:rsid w:val="00FC5C3A"/>
    <w:rsid w:val="00FC5D7E"/>
    <w:rsid w:val="00FC653A"/>
    <w:rsid w:val="00FD1041"/>
    <w:rsid w:val="00FD4283"/>
    <w:rsid w:val="00FD51A0"/>
    <w:rsid w:val="00FE0E24"/>
    <w:rsid w:val="00FE1ECE"/>
    <w:rsid w:val="00FE23E7"/>
    <w:rsid w:val="00FE550B"/>
    <w:rsid w:val="00FE62F9"/>
    <w:rsid w:val="00FE6C64"/>
    <w:rsid w:val="00FF0F06"/>
    <w:rsid w:val="00FF2BAB"/>
    <w:rsid w:val="00FF3AC4"/>
    <w:rsid w:val="00FF3D9A"/>
    <w:rsid w:val="00FF50E8"/>
    <w:rsid w:val="00FF571F"/>
    <w:rsid w:val="00FF6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A2C8E18"/>
  <w15:docId w15:val="{84BD6138-C854-4DA2-B8BF-2D90310D9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4F704F"/>
  </w:style>
  <w:style w:type="paragraph" w:styleId="Titolo1">
    <w:name w:val="heading 1"/>
    <w:basedOn w:val="Normale"/>
    <w:next w:val="Normale"/>
    <w:link w:val="Titolo1Carattere"/>
    <w:uiPriority w:val="9"/>
    <w:qFormat/>
    <w:rsid w:val="004F704F"/>
    <w:pPr>
      <w:keepNext/>
      <w:keepLines/>
      <w:numPr>
        <w:numId w:val="1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4F704F"/>
    <w:pPr>
      <w:keepNext/>
      <w:keepLines/>
      <w:numPr>
        <w:ilvl w:val="1"/>
        <w:numId w:val="1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4F704F"/>
    <w:pPr>
      <w:keepNext/>
      <w:keepLines/>
      <w:numPr>
        <w:ilvl w:val="2"/>
        <w:numId w:val="1"/>
      </w:numPr>
      <w:tabs>
        <w:tab w:val="num" w:pos="360"/>
      </w:tabs>
      <w:spacing w:before="200" w:after="0"/>
      <w:ind w:left="0" w:firstLine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4F704F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4F704F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7365D" w:themeColor="text2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F704F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4F704F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4F704F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4F704F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rsid w:val="005C69D4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-Roman" w:hAnsi="Times-Roman" w:cs="Times-Roman"/>
      <w:color w:val="000000"/>
    </w:rPr>
  </w:style>
  <w:style w:type="paragraph" w:styleId="Intestazione">
    <w:name w:val="header"/>
    <w:basedOn w:val="Normale"/>
    <w:link w:val="IntestazioneCarattere"/>
    <w:rsid w:val="005C69D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5C69D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5C69D4"/>
    <w:rPr>
      <w:rFonts w:ascii="Cambria" w:eastAsia="Cambria" w:hAnsi="Cambria"/>
      <w:sz w:val="24"/>
      <w:szCs w:val="24"/>
      <w:lang w:val="it-IT" w:eastAsia="en-US" w:bidi="ar-SA"/>
    </w:rPr>
  </w:style>
  <w:style w:type="character" w:styleId="Collegamentoipertestuale">
    <w:name w:val="Hyperlink"/>
    <w:basedOn w:val="Carpredefinitoparagrafo"/>
    <w:rsid w:val="005C69D4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2E42B2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2E42B2"/>
    <w:rPr>
      <w:rFonts w:ascii="Tahoma" w:eastAsia="Cambria" w:hAnsi="Tahoma" w:cs="Tahoma"/>
      <w:sz w:val="16"/>
      <w:szCs w:val="16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64137"/>
    <w:rPr>
      <w:rFonts w:ascii="Cambria" w:eastAsia="Cambria" w:hAnsi="Cambria"/>
      <w:sz w:val="24"/>
      <w:szCs w:val="24"/>
      <w:lang w:eastAsia="en-US"/>
    </w:rPr>
  </w:style>
  <w:style w:type="paragraph" w:customStyle="1" w:styleId="Body1">
    <w:name w:val="Body 1"/>
    <w:autoRedefine/>
    <w:rsid w:val="0061503F"/>
    <w:rPr>
      <w:rFonts w:ascii="Helvetica" w:eastAsia="Arial Unicode MS" w:hAnsi="Helvetica"/>
      <w:color w:val="000000"/>
      <w:sz w:val="24"/>
    </w:rPr>
  </w:style>
  <w:style w:type="paragraph" w:styleId="Paragrafoelenco">
    <w:name w:val="List Paragraph"/>
    <w:basedOn w:val="Normale"/>
    <w:uiPriority w:val="34"/>
    <w:qFormat/>
    <w:rsid w:val="00AB4788"/>
    <w:pPr>
      <w:ind w:left="720"/>
      <w:contextualSpacing/>
    </w:pPr>
  </w:style>
  <w:style w:type="paragraph" w:customStyle="1" w:styleId="TableParagraph">
    <w:name w:val="Table Paragraph"/>
    <w:basedOn w:val="Normale"/>
    <w:uiPriority w:val="1"/>
    <w:rsid w:val="00724BAB"/>
    <w:pPr>
      <w:widowControl w:val="0"/>
      <w:spacing w:after="0"/>
    </w:pPr>
    <w:rPr>
      <w:rFonts w:eastAsiaTheme="minorHAnsi"/>
      <w:lang w:val="en-US"/>
    </w:rPr>
  </w:style>
  <w:style w:type="paragraph" w:customStyle="1" w:styleId="ala00normale">
    <w:name w:val="ala00normale"/>
    <w:basedOn w:val="Normale"/>
    <w:rsid w:val="00183D22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styleId="Enfasicorsivo">
    <w:name w:val="Emphasis"/>
    <w:basedOn w:val="Carpredefinitoparagrafo"/>
    <w:uiPriority w:val="20"/>
    <w:qFormat/>
    <w:rsid w:val="004F704F"/>
    <w:rPr>
      <w:i/>
      <w:iCs/>
      <w:color w:val="auto"/>
    </w:rPr>
  </w:style>
  <w:style w:type="paragraph" w:styleId="NormaleWeb">
    <w:name w:val="Normal (Web)"/>
    <w:basedOn w:val="Normale"/>
    <w:uiPriority w:val="99"/>
    <w:unhideWhenUsed/>
    <w:rsid w:val="0048746A"/>
    <w:rPr>
      <w:rFonts w:ascii="Times New Roman" w:hAnsi="Times New Roman"/>
    </w:rPr>
  </w:style>
  <w:style w:type="character" w:styleId="Enfasigrassetto">
    <w:name w:val="Strong"/>
    <w:basedOn w:val="Carpredefinitoparagrafo"/>
    <w:uiPriority w:val="22"/>
    <w:qFormat/>
    <w:rsid w:val="004F704F"/>
    <w:rPr>
      <w:b/>
      <w:bCs/>
      <w:color w:val="000000" w:themeColor="text1"/>
    </w:rPr>
  </w:style>
  <w:style w:type="paragraph" w:customStyle="1" w:styleId="testodocumento">
    <w:name w:val="testodocumento"/>
    <w:basedOn w:val="Normale"/>
    <w:rsid w:val="00E86D40"/>
    <w:pPr>
      <w:spacing w:after="203"/>
    </w:pPr>
    <w:rPr>
      <w:rFonts w:ascii="Times New Roman" w:eastAsia="Times New Roman" w:hAnsi="Times New Roman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F704F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4F704F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4F704F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4F704F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4F704F"/>
    <w:rPr>
      <w:rFonts w:asciiTheme="majorHAnsi" w:eastAsiaTheme="majorEastAsia" w:hAnsiTheme="majorHAnsi" w:cstheme="majorBidi"/>
      <w:color w:val="17365D" w:themeColor="text2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F704F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4F704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4F704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4F704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4F704F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Titolo">
    <w:name w:val="Title"/>
    <w:basedOn w:val="Normale"/>
    <w:next w:val="Normale"/>
    <w:link w:val="TitoloCarattere"/>
    <w:uiPriority w:val="10"/>
    <w:qFormat/>
    <w:rsid w:val="004F704F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4F704F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4F704F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4F704F"/>
    <w:rPr>
      <w:color w:val="5A5A5A" w:themeColor="text1" w:themeTint="A5"/>
      <w:spacing w:val="10"/>
    </w:rPr>
  </w:style>
  <w:style w:type="paragraph" w:styleId="Nessunaspaziatura">
    <w:name w:val="No Spacing"/>
    <w:uiPriority w:val="1"/>
    <w:qFormat/>
    <w:rsid w:val="004F704F"/>
    <w:pPr>
      <w:spacing w:after="0" w:line="240" w:lineRule="auto"/>
    </w:pPr>
  </w:style>
  <w:style w:type="paragraph" w:styleId="Citazione">
    <w:name w:val="Quote"/>
    <w:basedOn w:val="Normale"/>
    <w:next w:val="Normale"/>
    <w:link w:val="CitazioneCarattere"/>
    <w:uiPriority w:val="29"/>
    <w:qFormat/>
    <w:rsid w:val="004F704F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4F704F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4F704F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4F704F"/>
    <w:rPr>
      <w:color w:val="000000" w:themeColor="text1"/>
      <w:shd w:val="clear" w:color="auto" w:fill="F2F2F2" w:themeFill="background1" w:themeFillShade="F2"/>
    </w:rPr>
  </w:style>
  <w:style w:type="character" w:styleId="Enfasidelicata">
    <w:name w:val="Subtle Emphasis"/>
    <w:basedOn w:val="Carpredefinitoparagrafo"/>
    <w:uiPriority w:val="19"/>
    <w:qFormat/>
    <w:rsid w:val="004F704F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sid w:val="004F704F"/>
    <w:rPr>
      <w:b/>
      <w:bCs/>
      <w:i/>
      <w:iCs/>
      <w:caps/>
    </w:rPr>
  </w:style>
  <w:style w:type="character" w:styleId="Riferimentodelicato">
    <w:name w:val="Subtle Reference"/>
    <w:basedOn w:val="Carpredefinitoparagrafo"/>
    <w:uiPriority w:val="31"/>
    <w:qFormat/>
    <w:rsid w:val="004F704F"/>
    <w:rPr>
      <w:smallCaps/>
      <w:color w:val="404040" w:themeColor="text1" w:themeTint="BF"/>
      <w:u w:val="single" w:color="7F7F7F" w:themeColor="text1" w:themeTint="80"/>
    </w:rPr>
  </w:style>
  <w:style w:type="character" w:styleId="Riferimentointenso">
    <w:name w:val="Intense Reference"/>
    <w:basedOn w:val="Carpredefinitoparagrafo"/>
    <w:uiPriority w:val="32"/>
    <w:qFormat/>
    <w:rsid w:val="004F704F"/>
    <w:rPr>
      <w:b/>
      <w:bCs/>
      <w:smallCaps/>
      <w:u w:val="single"/>
    </w:rPr>
  </w:style>
  <w:style w:type="character" w:styleId="Titolodellibro">
    <w:name w:val="Book Title"/>
    <w:basedOn w:val="Carpredefinitoparagrafo"/>
    <w:uiPriority w:val="33"/>
    <w:qFormat/>
    <w:rsid w:val="004F704F"/>
    <w:rPr>
      <w:b w:val="0"/>
      <w:bCs w:val="0"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4F704F"/>
    <w:pPr>
      <w:outlineLvl w:val="9"/>
    </w:pPr>
  </w:style>
  <w:style w:type="paragraph" w:styleId="Testonormale">
    <w:name w:val="Plain Text"/>
    <w:basedOn w:val="Normale"/>
    <w:link w:val="TestonormaleCarattere"/>
    <w:uiPriority w:val="99"/>
    <w:unhideWhenUsed/>
    <w:rsid w:val="00F46640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F46640"/>
    <w:rPr>
      <w:rFonts w:ascii="Calibri" w:eastAsiaTheme="minorHAnsi" w:hAnsi="Calibri"/>
      <w:szCs w:val="21"/>
      <w:lang w:eastAsia="en-US"/>
    </w:rPr>
  </w:style>
  <w:style w:type="character" w:customStyle="1" w:styleId="apple-converted-space">
    <w:name w:val="apple-converted-space"/>
    <w:rsid w:val="00651914"/>
  </w:style>
  <w:style w:type="paragraph" w:customStyle="1" w:styleId="interroga">
    <w:name w:val="interroga"/>
    <w:basedOn w:val="Normale"/>
    <w:autoRedefine/>
    <w:uiPriority w:val="99"/>
    <w:rsid w:val="007B2022"/>
    <w:pPr>
      <w:spacing w:after="0" w:line="240" w:lineRule="auto"/>
      <w:jc w:val="center"/>
    </w:pPr>
    <w:rPr>
      <w:rFonts w:eastAsia="Times New Roman" w:cstheme="minorHAnsi"/>
      <w:b/>
      <w:sz w:val="24"/>
      <w:szCs w:val="24"/>
    </w:rPr>
  </w:style>
  <w:style w:type="paragraph" w:customStyle="1" w:styleId="commatxt">
    <w:name w:val="commatxt"/>
    <w:basedOn w:val="Normale"/>
    <w:autoRedefine/>
    <w:rsid w:val="00F45984"/>
    <w:pPr>
      <w:tabs>
        <w:tab w:val="left" w:pos="425"/>
        <w:tab w:val="left" w:pos="851"/>
      </w:tabs>
      <w:spacing w:after="0" w:line="240" w:lineRule="auto"/>
      <w:jc w:val="center"/>
    </w:pPr>
    <w:rPr>
      <w:rFonts w:eastAsia="Times New Roman" w:cstheme="minorHAnsi"/>
      <w:b/>
      <w:bCs/>
      <w:sz w:val="24"/>
      <w:szCs w:val="20"/>
    </w:rPr>
  </w:style>
  <w:style w:type="paragraph" w:customStyle="1" w:styleId="Default">
    <w:name w:val="Default"/>
    <w:rsid w:val="00C22FC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xxmsonormal">
    <w:name w:val="x_xmsonormal"/>
    <w:basedOn w:val="Normale"/>
    <w:rsid w:val="001528B2"/>
    <w:pPr>
      <w:spacing w:after="0" w:line="240" w:lineRule="auto"/>
    </w:pPr>
    <w:rPr>
      <w:rFonts w:ascii="Calibri" w:eastAsiaTheme="minorHAnsi" w:hAnsi="Calibri" w:cs="Calibri"/>
    </w:rPr>
  </w:style>
  <w:style w:type="character" w:customStyle="1" w:styleId="hlterm">
    <w:name w:val="hlterm"/>
    <w:basedOn w:val="Carpredefinitoparagrafo"/>
    <w:rsid w:val="00CC0D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009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9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11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078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169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6864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5898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7271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49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7626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66044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8050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38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42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82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8355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3413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93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089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75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709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9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52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60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808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591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26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6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9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09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40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14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7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41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8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8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8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01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654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7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32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6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7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5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1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4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5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8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90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44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0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45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95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1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0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1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30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249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759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6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807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804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110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141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29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75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974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930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312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41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3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7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7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68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55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3873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6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71284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8" w:color="CCCCCC"/>
            <w:bottom w:val="none" w:sz="0" w:space="0" w:color="auto"/>
            <w:right w:val="single" w:sz="6" w:space="8" w:color="CCCCCC"/>
          </w:divBdr>
          <w:divsChild>
            <w:div w:id="765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089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8935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11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74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45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97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317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338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142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6162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647058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17980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904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47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51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995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05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1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2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35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24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795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34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0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99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803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321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15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23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0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820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51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85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47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52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876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84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12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1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604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916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4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6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773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991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367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8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37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0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4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fratelliditalia@regione.emilia-romagna.it" TargetMode="External"/><Relationship Id="rId1" Type="http://schemas.openxmlformats.org/officeDocument/2006/relationships/hyperlink" Target="mailto:giancarlo.tagliaferri@regione.emilia-romagna.it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fratelliditalia@regione.emilia-romagna.it" TargetMode="External"/><Relationship Id="rId1" Type="http://schemas.openxmlformats.org/officeDocument/2006/relationships/hyperlink" Target="mailto:giancarlo.tagliaferri@regione.emilia-romagna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tif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tif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murani_m\AppData\Local\Microsoft\Windows\Temporary%20Internet%20Files\Content.IE5\KU1M16ST\gruppo_FRATELLIDITALIA_presidente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54B69D3E5733446B0FAE3C81CC1AA29" ma:contentTypeVersion="16" ma:contentTypeDescription="Creare un nuovo documento." ma:contentTypeScope="" ma:versionID="22206078ae089a1eabd45ad25d772064">
  <xsd:schema xmlns:xsd="http://www.w3.org/2001/XMLSchema" xmlns:xs="http://www.w3.org/2001/XMLSchema" xmlns:p="http://schemas.microsoft.com/office/2006/metadata/properties" xmlns:ns3="0eda4f44-c574-4c28-adc0-f041ccbed4ff" xmlns:ns4="4c3236c6-95d2-4d17-be8d-585712637b94" targetNamespace="http://schemas.microsoft.com/office/2006/metadata/properties" ma:root="true" ma:fieldsID="af258963b6d7d1874b66877cd70f7655" ns3:_="" ns4:_="">
    <xsd:import namespace="0eda4f44-c574-4c28-adc0-f041ccbed4ff"/>
    <xsd:import namespace="4c3236c6-95d2-4d17-be8d-585712637b94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da4f44-c574-4c28-adc0-f041ccbed4f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suggerimento condivisione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236c6-95d2-4d17-be8d-585712637b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7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803C900-B7D9-4BEF-B6FC-5C04624F7A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E328187-D22B-4699-AC6D-DC36F59AA2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A4E7AA1-10D9-495E-87AA-28BB227C10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da4f44-c574-4c28-adc0-f041ccbed4ff"/>
    <ds:schemaRef ds:uri="4c3236c6-95d2-4d17-be8d-585712637b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gruppo_FRATELLIDITALIA_presidente.dotx</Template>
  <TotalTime>0</TotalTime>
  <Pages>2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Carta intestata 2014 AL</vt:lpstr>
    </vt:vector>
  </TitlesOfParts>
  <Company>Regione Emilia-Romagna</Company>
  <LinksUpToDate>false</LinksUpToDate>
  <CharactersWithSpaces>3854</CharactersWithSpaces>
  <SharedDoc>false</SharedDoc>
  <HLinks>
    <vt:vector size="18" baseType="variant">
      <vt:variant>
        <vt:i4>6291522</vt:i4>
      </vt:variant>
      <vt:variant>
        <vt:i4>6</vt:i4>
      </vt:variant>
      <vt:variant>
        <vt:i4>0</vt:i4>
      </vt:variant>
      <vt:variant>
        <vt:i4>5</vt:i4>
      </vt:variant>
      <vt:variant>
        <vt:lpwstr>mailto:ALRelazioniEsterneInternazionali@regione.emilia-romagna.it</vt:lpwstr>
      </vt:variant>
      <vt:variant>
        <vt:lpwstr/>
      </vt:variant>
      <vt:variant>
        <vt:i4>2097232</vt:i4>
      </vt:variant>
      <vt:variant>
        <vt:i4>3</vt:i4>
      </vt:variant>
      <vt:variant>
        <vt:i4>0</vt:i4>
      </vt:variant>
      <vt:variant>
        <vt:i4>5</vt:i4>
      </vt:variant>
      <vt:variant>
        <vt:lpwstr>mailto:ALInformazione@postacert.regione.emilia-romagna.it</vt:lpwstr>
      </vt:variant>
      <vt:variant>
        <vt:lpwstr/>
      </vt:variant>
      <vt:variant>
        <vt:i4>6291522</vt:i4>
      </vt:variant>
      <vt:variant>
        <vt:i4>0</vt:i4>
      </vt:variant>
      <vt:variant>
        <vt:i4>0</vt:i4>
      </vt:variant>
      <vt:variant>
        <vt:i4>5</vt:i4>
      </vt:variant>
      <vt:variant>
        <vt:lpwstr>mailto:ALRelazioniEsterneInternazionali@regione.emilia-romagna.it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intestata 2014 AL</dc:title>
  <dc:subject/>
  <dc:creator>Camurani Massimiliano</dc:creator>
  <cp:keywords/>
  <dc:description/>
  <cp:lastModifiedBy>Lorenzo Lagori</cp:lastModifiedBy>
  <cp:revision>2</cp:revision>
  <cp:lastPrinted>2020-02-05T11:14:00Z</cp:lastPrinted>
  <dcterms:created xsi:type="dcterms:W3CDTF">2026-10-11T09:37:00Z</dcterms:created>
  <dcterms:modified xsi:type="dcterms:W3CDTF">2026-10-11T09:37:00Z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0x010100A54B69D3E5733446B0FAE3C81CC1AA29</vt:lpwstr>
  </property>
</Properties>
</file>